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7F" w:rsidRDefault="00AE5CF9" w:rsidP="001F657F">
      <w:pPr>
        <w:spacing w:before="11" w:after="505"/>
        <w:ind w:left="5670" w:right="62"/>
        <w:textAlignment w:val="baseline"/>
        <w:rPr>
          <w:rFonts w:ascii="Arial" w:eastAsia="Arial" w:hAnsi="Arial"/>
          <w:b/>
          <w:color w:val="0179C1"/>
        </w:rPr>
      </w:pPr>
      <w:r>
        <w:rPr>
          <w:noProof/>
          <w:lang w:val="en-GB" w:eastAsia="en-GB"/>
        </w:rPr>
        <w:drawing>
          <wp:inline distT="0" distB="0" distL="0" distR="0" wp14:anchorId="7E5D1854" wp14:editId="547B3E15">
            <wp:extent cx="2103120" cy="7531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2103120" cy="753110"/>
                    </a:xfrm>
                    <a:prstGeom prst="rect">
                      <a:avLst/>
                    </a:prstGeom>
                  </pic:spPr>
                </pic:pic>
              </a:graphicData>
            </a:graphic>
          </wp:inline>
        </w:drawing>
      </w:r>
      <w:bookmarkStart w:id="0" w:name="_GoBack"/>
      <w:bookmarkEnd w:id="0"/>
    </w:p>
    <w:p w:rsidR="007F643C" w:rsidRDefault="007F643C" w:rsidP="0097474A">
      <w:pPr>
        <w:spacing w:after="120"/>
        <w:ind w:left="5041" w:right="62"/>
        <w:textAlignment w:val="baseline"/>
        <w:rPr>
          <w:rFonts w:ascii="Arial" w:eastAsia="Arial" w:hAnsi="Arial"/>
          <w:b/>
          <w:color w:val="0179C1"/>
        </w:rPr>
      </w:pPr>
      <w:r>
        <w:rPr>
          <w:rFonts w:ascii="Arial" w:eastAsia="Arial" w:hAnsi="Arial"/>
          <w:b/>
          <w:color w:val="0179C1"/>
        </w:rPr>
        <w:t>Severn Postgraduate Medical Education</w:t>
      </w:r>
    </w:p>
    <w:p w:rsidR="00216F5D" w:rsidRDefault="0097474A" w:rsidP="00552DD2">
      <w:pPr>
        <w:tabs>
          <w:tab w:val="left" w:pos="9781"/>
        </w:tabs>
        <w:spacing w:before="8" w:line="276" w:lineRule="exact"/>
        <w:ind w:right="39"/>
        <w:jc w:val="center"/>
        <w:textAlignment w:val="baseline"/>
        <w:rPr>
          <w:rFonts w:ascii="Arial" w:eastAsia="Arial" w:hAnsi="Arial"/>
          <w:b/>
          <w:color w:val="000000"/>
          <w:spacing w:val="-2"/>
          <w:sz w:val="24"/>
        </w:rPr>
      </w:pPr>
      <w:r>
        <w:pict>
          <v:shapetype id="_x0000_t202" coordsize="21600,21600" o:spt="202" path="m,l,21600r21600,l21600,xe">
            <v:stroke joinstyle="miter"/>
            <v:path gradientshapeok="t" o:connecttype="rect"/>
          </v:shapetype>
          <v:shape id="_x0000_s0" o:spid="_x0000_s1048" type="#_x0000_t202" style="position:absolute;left:0;text-align:left;margin-left:56.9pt;margin-top:785.85pt;width:491pt;height:11.55pt;z-index:-251659776;mso-wrap-distance-left:0;mso-wrap-distance-right:0;mso-position-horizontal-relative:page;mso-position-vertical-relative:page" filled="f" stroked="f">
            <v:textbox inset="0,0,0,0">
              <w:txbxContent>
                <w:p w:rsidR="00216F5D" w:rsidRDefault="00AE5CF9">
                  <w:pPr>
                    <w:tabs>
                      <w:tab w:val="right" w:pos="9720"/>
                    </w:tabs>
                    <w:spacing w:before="1" w:line="222" w:lineRule="exact"/>
                    <w:ind w:left="288"/>
                    <w:textAlignment w:val="baseline"/>
                    <w:rPr>
                      <w:rFonts w:ascii="Arial" w:eastAsia="Arial" w:hAnsi="Arial"/>
                      <w:color w:val="000000"/>
                      <w:sz w:val="20"/>
                    </w:rPr>
                  </w:pPr>
                  <w:r>
                    <w:rPr>
                      <w:rFonts w:ascii="Arial" w:eastAsia="Arial" w:hAnsi="Arial"/>
                      <w:color w:val="000000"/>
                      <w:sz w:val="20"/>
                    </w:rPr>
                    <w:t>Local Education and Training Board for the South West</w:t>
                  </w:r>
                  <w:r>
                    <w:rPr>
                      <w:rFonts w:ascii="Arial" w:eastAsia="Arial" w:hAnsi="Arial"/>
                      <w:color w:val="000000"/>
                      <w:sz w:val="20"/>
                    </w:rPr>
                    <w:tab/>
                    <w:t>Minutes Page 1 of 10</w:t>
                  </w:r>
                </w:p>
              </w:txbxContent>
            </v:textbox>
            <w10:wrap type="square" anchorx="page" anchory="page"/>
          </v:shape>
        </w:pict>
      </w:r>
      <w:r w:rsidR="00AE5CF9">
        <w:rPr>
          <w:rFonts w:ascii="Arial" w:eastAsia="Arial" w:hAnsi="Arial"/>
          <w:b/>
          <w:color w:val="000000"/>
          <w:spacing w:val="-2"/>
          <w:sz w:val="24"/>
        </w:rPr>
        <w:t xml:space="preserve">Severn Deanery </w:t>
      </w:r>
      <w:r w:rsidR="00AE5CF9">
        <w:rPr>
          <w:rFonts w:ascii="Arial" w:eastAsia="Arial" w:hAnsi="Arial"/>
          <w:color w:val="000000"/>
          <w:spacing w:val="-2"/>
          <w:sz w:val="19"/>
        </w:rPr>
        <w:t xml:space="preserve">– </w:t>
      </w:r>
      <w:r w:rsidR="00AE5CF9">
        <w:rPr>
          <w:rFonts w:ascii="Arial" w:eastAsia="Arial" w:hAnsi="Arial"/>
          <w:b/>
          <w:color w:val="000000"/>
          <w:spacing w:val="-2"/>
          <w:sz w:val="24"/>
        </w:rPr>
        <w:t>School of Primary Care Full School Board Committee Meeting Wednesday, 17 April 2013</w:t>
      </w:r>
    </w:p>
    <w:p w:rsidR="00216F5D" w:rsidRDefault="00AE5CF9">
      <w:pPr>
        <w:spacing w:before="277" w:line="275" w:lineRule="exact"/>
        <w:jc w:val="center"/>
        <w:textAlignment w:val="baseline"/>
        <w:rPr>
          <w:rFonts w:ascii="Arial" w:eastAsia="Arial" w:hAnsi="Arial"/>
          <w:b/>
          <w:color w:val="000000"/>
          <w:spacing w:val="-2"/>
          <w:sz w:val="24"/>
        </w:rPr>
      </w:pPr>
      <w:r>
        <w:rPr>
          <w:rFonts w:ascii="Arial" w:eastAsia="Arial" w:hAnsi="Arial"/>
          <w:b/>
          <w:color w:val="000000"/>
          <w:spacing w:val="-2"/>
          <w:sz w:val="24"/>
        </w:rPr>
        <w:t>Minutes</w:t>
      </w:r>
    </w:p>
    <w:p w:rsidR="00216F5D" w:rsidRDefault="00AE5CF9">
      <w:pPr>
        <w:spacing w:before="277" w:line="258" w:lineRule="exact"/>
        <w:ind w:left="8136"/>
        <w:textAlignment w:val="baseline"/>
        <w:rPr>
          <w:rFonts w:ascii="Arial" w:eastAsia="Arial" w:hAnsi="Arial"/>
          <w:b/>
          <w:color w:val="000000"/>
          <w:spacing w:val="-2"/>
          <w:sz w:val="24"/>
        </w:rPr>
      </w:pPr>
      <w:r>
        <w:rPr>
          <w:rFonts w:ascii="Arial" w:eastAsia="Arial" w:hAnsi="Arial"/>
          <w:b/>
          <w:color w:val="000000"/>
          <w:spacing w:val="-2"/>
          <w:sz w:val="24"/>
        </w:rPr>
        <w:t>ACTION</w:t>
      </w:r>
    </w:p>
    <w:p w:rsidR="00216F5D" w:rsidRDefault="0097474A">
      <w:pPr>
        <w:rPr>
          <w:sz w:val="2"/>
        </w:rPr>
      </w:pPr>
      <w:r>
        <w:pict>
          <v:line id="_x0000_s1047" style="position:absolute;z-index:251646464;mso-position-horizontal-relative:page;mso-position-vertical-relative:page" from="70.55pt,774.25pt" to="547.95pt,774.25pt" strokeweight="2.15pt">
            <w10:wrap anchorx="page" anchory="page"/>
          </v:line>
        </w:pict>
      </w:r>
    </w:p>
    <w:tbl>
      <w:tblPr>
        <w:tblW w:w="0" w:type="auto"/>
        <w:tblInd w:w="14" w:type="dxa"/>
        <w:tblLayout w:type="fixed"/>
        <w:tblCellMar>
          <w:left w:w="0" w:type="dxa"/>
          <w:right w:w="0" w:type="dxa"/>
        </w:tblCellMar>
        <w:tblLook w:val="0000" w:firstRow="0" w:lastRow="0" w:firstColumn="0" w:lastColumn="0" w:noHBand="0" w:noVBand="0"/>
      </w:tblPr>
      <w:tblGrid>
        <w:gridCol w:w="8026"/>
        <w:gridCol w:w="1684"/>
      </w:tblGrid>
      <w:tr w:rsidR="00216F5D">
        <w:trPr>
          <w:trHeight w:hRule="exact" w:val="259"/>
        </w:trPr>
        <w:tc>
          <w:tcPr>
            <w:tcW w:w="8026" w:type="dxa"/>
            <w:tcBorders>
              <w:top w:val="single" w:sz="5" w:space="0" w:color="000000"/>
              <w:left w:val="single" w:sz="5" w:space="0" w:color="000000"/>
              <w:bottom w:val="none" w:sz="0" w:space="0" w:color="000000"/>
              <w:right w:val="single" w:sz="5" w:space="0" w:color="000000"/>
            </w:tcBorders>
            <w:vAlign w:val="center"/>
          </w:tcPr>
          <w:p w:rsidR="00216F5D" w:rsidRDefault="00AE5CF9">
            <w:pPr>
              <w:spacing w:line="235" w:lineRule="exact"/>
              <w:ind w:left="110"/>
              <w:textAlignment w:val="baseline"/>
              <w:rPr>
                <w:rFonts w:ascii="Arial" w:eastAsia="Arial" w:hAnsi="Arial"/>
                <w:b/>
                <w:color w:val="000000"/>
              </w:rPr>
            </w:pPr>
            <w:r>
              <w:rPr>
                <w:rFonts w:ascii="Arial" w:eastAsia="Arial" w:hAnsi="Arial"/>
                <w:b/>
                <w:color w:val="000000"/>
              </w:rPr>
              <w:t>Attendees:</w:t>
            </w:r>
          </w:p>
        </w:tc>
        <w:tc>
          <w:tcPr>
            <w:tcW w:w="1684" w:type="dxa"/>
            <w:tcBorders>
              <w:top w:val="single" w:sz="5"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5"/>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8" w:lineRule="exact"/>
              <w:ind w:left="110"/>
              <w:textAlignment w:val="baseline"/>
              <w:rPr>
                <w:rFonts w:ascii="Arial" w:eastAsia="Arial" w:hAnsi="Arial"/>
                <w:color w:val="000000"/>
              </w:rPr>
            </w:pPr>
            <w:r>
              <w:rPr>
                <w:rFonts w:ascii="Arial" w:eastAsia="Arial" w:hAnsi="Arial"/>
                <w:color w:val="000000"/>
              </w:rPr>
              <w:t>Robin While, Chair</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4"/>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38" w:lineRule="exact"/>
              <w:ind w:left="110"/>
              <w:textAlignment w:val="baseline"/>
              <w:rPr>
                <w:rFonts w:ascii="Arial" w:eastAsia="Arial" w:hAnsi="Arial"/>
                <w:color w:val="000000"/>
              </w:rPr>
            </w:pPr>
            <w:r>
              <w:rPr>
                <w:rFonts w:ascii="Arial" w:eastAsia="Arial" w:hAnsi="Arial"/>
                <w:color w:val="000000"/>
              </w:rPr>
              <w:t>Bill Irish, Director School of Primary Care</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0"/>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5" w:lineRule="exact"/>
              <w:ind w:left="110"/>
              <w:textAlignment w:val="baseline"/>
              <w:rPr>
                <w:rFonts w:ascii="Arial" w:eastAsia="Arial" w:hAnsi="Arial"/>
                <w:color w:val="000000"/>
              </w:rPr>
            </w:pPr>
            <w:r>
              <w:rPr>
                <w:rFonts w:ascii="Arial" w:eastAsia="Arial" w:hAnsi="Arial"/>
                <w:color w:val="000000"/>
              </w:rPr>
              <w:t>Paul Main, Deputy Director SoPC</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4"/>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38" w:lineRule="exact"/>
              <w:ind w:left="110"/>
              <w:textAlignment w:val="baseline"/>
              <w:rPr>
                <w:rFonts w:ascii="Arial" w:eastAsia="Arial" w:hAnsi="Arial"/>
                <w:color w:val="000000"/>
              </w:rPr>
            </w:pPr>
            <w:r>
              <w:rPr>
                <w:rFonts w:ascii="Arial" w:eastAsia="Arial" w:hAnsi="Arial"/>
                <w:color w:val="000000"/>
              </w:rPr>
              <w:t>Davinder Sandhu, Postgraduate Dean</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4"/>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4" w:lineRule="exact"/>
              <w:ind w:left="110"/>
              <w:textAlignment w:val="baseline"/>
              <w:rPr>
                <w:rFonts w:ascii="Arial" w:eastAsia="Arial" w:hAnsi="Arial"/>
                <w:color w:val="000000"/>
              </w:rPr>
            </w:pPr>
            <w:r>
              <w:rPr>
                <w:rFonts w:ascii="Arial" w:eastAsia="Arial" w:hAnsi="Arial"/>
                <w:color w:val="000000"/>
              </w:rPr>
              <w:t>Stuart Cook, Deanery QA APD</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0"/>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35" w:lineRule="exact"/>
              <w:ind w:left="110"/>
              <w:textAlignment w:val="baseline"/>
              <w:rPr>
                <w:rFonts w:ascii="Arial" w:eastAsia="Arial" w:hAnsi="Arial"/>
                <w:color w:val="000000"/>
              </w:rPr>
            </w:pPr>
            <w:r>
              <w:rPr>
                <w:rFonts w:ascii="Arial" w:eastAsia="Arial" w:hAnsi="Arial"/>
                <w:color w:val="000000"/>
              </w:rPr>
              <w:t>Michael Harris, APD Quality Assurance</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4"/>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4" w:lineRule="exact"/>
              <w:ind w:left="110"/>
              <w:textAlignment w:val="baseline"/>
              <w:rPr>
                <w:rFonts w:ascii="Arial" w:eastAsia="Arial" w:hAnsi="Arial"/>
                <w:color w:val="000000"/>
              </w:rPr>
            </w:pPr>
            <w:r>
              <w:rPr>
                <w:rFonts w:ascii="Arial" w:eastAsia="Arial" w:hAnsi="Arial"/>
                <w:color w:val="000000"/>
              </w:rPr>
              <w:t>John Edwards, APD ARCP</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5"/>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8" w:lineRule="exact"/>
              <w:ind w:left="110"/>
              <w:textAlignment w:val="baseline"/>
              <w:rPr>
                <w:rFonts w:ascii="Arial" w:eastAsia="Arial" w:hAnsi="Arial"/>
                <w:color w:val="000000"/>
              </w:rPr>
            </w:pPr>
            <w:r>
              <w:rPr>
                <w:rFonts w:ascii="Arial" w:eastAsia="Arial" w:hAnsi="Arial"/>
                <w:color w:val="000000"/>
              </w:rPr>
              <w:t>Phil Grimmer, APD Recruitment</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49"/>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0" w:lineRule="exact"/>
              <w:ind w:left="110"/>
              <w:textAlignment w:val="baseline"/>
              <w:rPr>
                <w:rFonts w:ascii="Arial" w:eastAsia="Arial" w:hAnsi="Arial"/>
                <w:color w:val="000000"/>
              </w:rPr>
            </w:pPr>
            <w:r>
              <w:rPr>
                <w:rFonts w:ascii="Arial" w:eastAsia="Arial" w:hAnsi="Arial"/>
                <w:color w:val="000000"/>
              </w:rPr>
              <w:t>Martyn Hewett, APD Appraisal &amp; Revalidation</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5"/>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8" w:lineRule="exact"/>
              <w:ind w:left="110"/>
              <w:textAlignment w:val="baseline"/>
              <w:rPr>
                <w:rFonts w:ascii="Arial" w:eastAsia="Arial" w:hAnsi="Arial"/>
                <w:color w:val="000000"/>
              </w:rPr>
            </w:pPr>
            <w:r>
              <w:rPr>
                <w:rFonts w:ascii="Arial" w:eastAsia="Arial" w:hAnsi="Arial"/>
                <w:color w:val="000000"/>
              </w:rPr>
              <w:t>Becca Duffy, APD Bath</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4"/>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39" w:lineRule="exact"/>
              <w:ind w:left="110"/>
              <w:textAlignment w:val="baseline"/>
              <w:rPr>
                <w:rFonts w:ascii="Arial" w:eastAsia="Arial" w:hAnsi="Arial"/>
                <w:color w:val="000000"/>
              </w:rPr>
            </w:pPr>
            <w:r>
              <w:rPr>
                <w:rFonts w:ascii="Arial" w:eastAsia="Arial" w:hAnsi="Arial"/>
                <w:color w:val="000000"/>
              </w:rPr>
              <w:t>Holly Hardy, APD Bristol, S Glos &amp; N Somerset</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5"/>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3" w:lineRule="exact"/>
              <w:ind w:left="110"/>
              <w:textAlignment w:val="baseline"/>
              <w:rPr>
                <w:rFonts w:ascii="Arial" w:eastAsia="Arial" w:hAnsi="Arial"/>
                <w:color w:val="000000"/>
              </w:rPr>
            </w:pPr>
            <w:r>
              <w:rPr>
                <w:rFonts w:ascii="Arial" w:eastAsia="Arial" w:hAnsi="Arial"/>
                <w:color w:val="000000"/>
              </w:rPr>
              <w:t>Jim Morison, APD Gloucestershire</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4"/>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8" w:lineRule="exact"/>
              <w:ind w:left="110"/>
              <w:textAlignment w:val="baseline"/>
              <w:rPr>
                <w:rFonts w:ascii="Arial" w:eastAsia="Arial" w:hAnsi="Arial"/>
                <w:color w:val="000000"/>
              </w:rPr>
            </w:pPr>
            <w:r>
              <w:rPr>
                <w:rFonts w:ascii="Arial" w:eastAsia="Arial" w:hAnsi="Arial"/>
                <w:color w:val="000000"/>
              </w:rPr>
              <w:t>Steve Holmes, APD Somerset</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4"/>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39" w:lineRule="exact"/>
              <w:ind w:left="110"/>
              <w:textAlignment w:val="baseline"/>
              <w:rPr>
                <w:rFonts w:ascii="Arial" w:eastAsia="Arial" w:hAnsi="Arial"/>
                <w:color w:val="000000"/>
              </w:rPr>
            </w:pPr>
            <w:r>
              <w:rPr>
                <w:rFonts w:ascii="Arial" w:eastAsia="Arial" w:hAnsi="Arial"/>
                <w:color w:val="000000"/>
              </w:rPr>
              <w:t>Jon Elliman, APD Swindon &amp; Wilts</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0"/>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5" w:lineRule="exact"/>
              <w:ind w:left="110"/>
              <w:textAlignment w:val="baseline"/>
              <w:rPr>
                <w:rFonts w:ascii="Arial" w:eastAsia="Arial" w:hAnsi="Arial"/>
                <w:color w:val="000000"/>
              </w:rPr>
            </w:pPr>
            <w:proofErr w:type="spellStart"/>
            <w:r>
              <w:rPr>
                <w:rFonts w:ascii="Arial" w:eastAsia="Arial" w:hAnsi="Arial"/>
                <w:color w:val="000000"/>
              </w:rPr>
              <w:t>Shara</w:t>
            </w:r>
            <w:proofErr w:type="spellEnd"/>
            <w:r>
              <w:rPr>
                <w:rFonts w:ascii="Arial" w:eastAsia="Arial" w:hAnsi="Arial"/>
                <w:color w:val="000000"/>
              </w:rPr>
              <w:t xml:space="preserve"> Paulo, </w:t>
            </w:r>
            <w:proofErr w:type="spellStart"/>
            <w:r>
              <w:rPr>
                <w:rFonts w:ascii="Arial" w:eastAsia="Arial" w:hAnsi="Arial"/>
                <w:color w:val="000000"/>
              </w:rPr>
              <w:t>SoPC</w:t>
            </w:r>
            <w:proofErr w:type="spellEnd"/>
            <w:r>
              <w:rPr>
                <w:rFonts w:ascii="Arial" w:eastAsia="Arial" w:hAnsi="Arial"/>
                <w:color w:val="000000"/>
              </w:rPr>
              <w:t xml:space="preserve"> Education Manager</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4"/>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39" w:lineRule="exact"/>
              <w:ind w:left="110"/>
              <w:textAlignment w:val="baseline"/>
              <w:rPr>
                <w:rFonts w:ascii="Arial" w:eastAsia="Arial" w:hAnsi="Arial"/>
                <w:color w:val="000000"/>
              </w:rPr>
            </w:pPr>
            <w:r>
              <w:rPr>
                <w:rFonts w:ascii="Arial" w:eastAsia="Arial" w:hAnsi="Arial"/>
                <w:color w:val="000000"/>
              </w:rPr>
              <w:t>John Kyffin, Lay Chair Bath</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0"/>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5" w:lineRule="exact"/>
              <w:ind w:left="110"/>
              <w:textAlignment w:val="baseline"/>
              <w:rPr>
                <w:rFonts w:ascii="Arial" w:eastAsia="Arial" w:hAnsi="Arial"/>
                <w:color w:val="000000"/>
              </w:rPr>
            </w:pPr>
            <w:r>
              <w:rPr>
                <w:rFonts w:ascii="Arial" w:eastAsia="Arial" w:hAnsi="Arial"/>
                <w:color w:val="000000"/>
              </w:rPr>
              <w:t>Jenny Hepworth, Lay Chair Bristol, N Somerset &amp; S Glos.</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4"/>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39" w:lineRule="exact"/>
              <w:ind w:left="110"/>
              <w:textAlignment w:val="baseline"/>
              <w:rPr>
                <w:rFonts w:ascii="Arial" w:eastAsia="Arial" w:hAnsi="Arial"/>
                <w:color w:val="000000"/>
              </w:rPr>
            </w:pPr>
            <w:r>
              <w:rPr>
                <w:rFonts w:ascii="Arial" w:eastAsia="Arial" w:hAnsi="Arial"/>
                <w:color w:val="000000"/>
              </w:rPr>
              <w:t>Peter Amos, Lay Chair Gloucestershire</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5"/>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3" w:lineRule="exact"/>
              <w:ind w:left="110"/>
              <w:textAlignment w:val="baseline"/>
              <w:rPr>
                <w:rFonts w:ascii="Arial" w:eastAsia="Arial" w:hAnsi="Arial"/>
                <w:color w:val="000000"/>
              </w:rPr>
            </w:pPr>
            <w:r>
              <w:rPr>
                <w:rFonts w:ascii="Arial" w:eastAsia="Arial" w:hAnsi="Arial"/>
                <w:color w:val="000000"/>
              </w:rPr>
              <w:t>Lisa Wyatt-Jones, Lay Chair Somerset</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4"/>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8" w:lineRule="exact"/>
              <w:ind w:left="110"/>
              <w:textAlignment w:val="baseline"/>
              <w:rPr>
                <w:rFonts w:ascii="Arial" w:eastAsia="Arial" w:hAnsi="Arial"/>
                <w:color w:val="000000"/>
              </w:rPr>
            </w:pPr>
            <w:r>
              <w:rPr>
                <w:rFonts w:ascii="Arial" w:eastAsia="Arial" w:hAnsi="Arial"/>
                <w:color w:val="000000"/>
              </w:rPr>
              <w:t>Pam Gates, Lay Chair Wilts</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5"/>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52" w:lineRule="exact"/>
              <w:ind w:left="110"/>
              <w:textAlignment w:val="baseline"/>
              <w:rPr>
                <w:rFonts w:ascii="Arial" w:eastAsia="Arial" w:hAnsi="Arial"/>
                <w:color w:val="000000"/>
              </w:rPr>
            </w:pPr>
            <w:r>
              <w:rPr>
                <w:rFonts w:ascii="Arial" w:eastAsia="Arial" w:hAnsi="Arial"/>
                <w:color w:val="000000"/>
              </w:rPr>
              <w:t xml:space="preserve">Sheila </w:t>
            </w:r>
            <w:proofErr w:type="spellStart"/>
            <w:r>
              <w:rPr>
                <w:rFonts w:ascii="Arial" w:eastAsia="Arial" w:hAnsi="Arial"/>
                <w:color w:val="000000"/>
              </w:rPr>
              <w:t>Pietersen</w:t>
            </w:r>
            <w:proofErr w:type="spellEnd"/>
            <w:r>
              <w:rPr>
                <w:rFonts w:ascii="Arial" w:eastAsia="Arial" w:hAnsi="Arial"/>
                <w:color w:val="000000"/>
              </w:rPr>
              <w:t>, GPE Pre CCT rep</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49"/>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4" w:lineRule="exact"/>
              <w:ind w:left="110"/>
              <w:textAlignment w:val="baseline"/>
              <w:rPr>
                <w:rFonts w:ascii="Arial" w:eastAsia="Arial" w:hAnsi="Arial"/>
                <w:color w:val="000000"/>
              </w:rPr>
            </w:pPr>
            <w:r>
              <w:rPr>
                <w:rFonts w:ascii="Arial" w:eastAsia="Arial" w:hAnsi="Arial"/>
                <w:color w:val="000000"/>
              </w:rPr>
              <w:t>Louise Davis, TPD Bristol, deputising for Pippa Stables, GPE Post CCT rep</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0"/>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0" w:lineRule="exact"/>
              <w:ind w:left="110"/>
              <w:textAlignment w:val="baseline"/>
              <w:rPr>
                <w:rFonts w:ascii="Arial" w:eastAsia="Arial" w:hAnsi="Arial"/>
                <w:color w:val="000000"/>
              </w:rPr>
            </w:pPr>
            <w:r>
              <w:rPr>
                <w:rFonts w:ascii="Arial" w:eastAsia="Arial" w:hAnsi="Arial"/>
                <w:color w:val="000000"/>
              </w:rPr>
              <w:t>James Playfair, GP Educational &amp; Clinical Supervisors Representative</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4"/>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8" w:lineRule="exact"/>
              <w:ind w:left="110"/>
              <w:textAlignment w:val="baseline"/>
              <w:rPr>
                <w:rFonts w:ascii="Arial" w:eastAsia="Arial" w:hAnsi="Arial"/>
                <w:color w:val="000000"/>
              </w:rPr>
            </w:pPr>
            <w:r>
              <w:rPr>
                <w:rFonts w:ascii="Arial" w:eastAsia="Arial" w:hAnsi="Arial"/>
                <w:color w:val="000000"/>
              </w:rPr>
              <w:t>Andrew Blythe, UoB Faculty of Medicine Primary Care representative</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5"/>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52" w:lineRule="exact"/>
              <w:ind w:left="110"/>
              <w:textAlignment w:val="baseline"/>
              <w:rPr>
                <w:rFonts w:ascii="Arial" w:eastAsia="Arial" w:hAnsi="Arial"/>
                <w:color w:val="000000"/>
              </w:rPr>
            </w:pPr>
            <w:r>
              <w:rPr>
                <w:rFonts w:ascii="Arial" w:eastAsia="Arial" w:hAnsi="Arial"/>
                <w:color w:val="000000"/>
              </w:rPr>
              <w:t>Sarah Purdy, Severn Faculty RCGP representative</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49"/>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4" w:lineRule="exact"/>
              <w:ind w:left="110"/>
              <w:textAlignment w:val="baseline"/>
              <w:rPr>
                <w:rFonts w:ascii="Arial" w:eastAsia="Arial" w:hAnsi="Arial"/>
                <w:color w:val="000000"/>
              </w:rPr>
            </w:pPr>
            <w:r>
              <w:rPr>
                <w:rFonts w:ascii="Arial" w:eastAsia="Arial" w:hAnsi="Arial"/>
                <w:color w:val="000000"/>
              </w:rPr>
              <w:t>Philip Kirby, Avon LMC, deputising for Rupa Parmar, LMC representative</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5"/>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52" w:lineRule="exact"/>
              <w:ind w:left="110"/>
              <w:textAlignment w:val="baseline"/>
              <w:rPr>
                <w:rFonts w:ascii="Arial" w:eastAsia="Arial" w:hAnsi="Arial"/>
                <w:color w:val="000000"/>
              </w:rPr>
            </w:pPr>
            <w:r>
              <w:rPr>
                <w:rFonts w:ascii="Arial" w:eastAsia="Arial" w:hAnsi="Arial"/>
                <w:color w:val="000000"/>
              </w:rPr>
              <w:t>Liz Alden, EPO representative</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4"/>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3" w:lineRule="exact"/>
              <w:ind w:left="110"/>
              <w:textAlignment w:val="baseline"/>
              <w:rPr>
                <w:rFonts w:ascii="Arial" w:eastAsia="Arial" w:hAnsi="Arial"/>
                <w:color w:val="000000"/>
              </w:rPr>
            </w:pPr>
            <w:r>
              <w:rPr>
                <w:rFonts w:ascii="Arial" w:eastAsia="Arial" w:hAnsi="Arial"/>
                <w:color w:val="000000"/>
              </w:rPr>
              <w:t>Alison Hutchings, Chair GP ST Committee 2012/2013</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4"/>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8" w:lineRule="exact"/>
              <w:ind w:left="110"/>
              <w:textAlignment w:val="baseline"/>
              <w:rPr>
                <w:rFonts w:ascii="Arial" w:eastAsia="Arial" w:hAnsi="Arial"/>
                <w:color w:val="000000"/>
              </w:rPr>
            </w:pPr>
            <w:r>
              <w:rPr>
                <w:rFonts w:ascii="Arial" w:eastAsia="Arial" w:hAnsi="Arial"/>
                <w:color w:val="000000"/>
              </w:rPr>
              <w:t>Anne Whitehouse, GP educationalist</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0"/>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0" w:lineRule="exact"/>
              <w:ind w:left="110"/>
              <w:textAlignment w:val="baseline"/>
              <w:rPr>
                <w:rFonts w:ascii="Arial" w:eastAsia="Arial" w:hAnsi="Arial"/>
                <w:color w:val="000000"/>
              </w:rPr>
            </w:pPr>
            <w:r>
              <w:rPr>
                <w:rFonts w:ascii="Arial" w:eastAsia="Arial" w:hAnsi="Arial"/>
                <w:color w:val="000000"/>
              </w:rPr>
              <w:t>Jackie Pullin, GP Co-Ordinator</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4"/>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8" w:lineRule="exact"/>
              <w:ind w:left="110"/>
              <w:textAlignment w:val="baseline"/>
              <w:rPr>
                <w:rFonts w:ascii="Arial" w:eastAsia="Arial" w:hAnsi="Arial"/>
                <w:b/>
                <w:color w:val="000000"/>
              </w:rPr>
            </w:pPr>
            <w:r>
              <w:rPr>
                <w:rFonts w:ascii="Arial" w:eastAsia="Arial" w:hAnsi="Arial"/>
                <w:b/>
                <w:color w:val="000000"/>
              </w:rPr>
              <w:t xml:space="preserve">Visitors: </w:t>
            </w:r>
            <w:r>
              <w:rPr>
                <w:rFonts w:ascii="Arial" w:eastAsia="Arial" w:hAnsi="Arial"/>
                <w:color w:val="000000"/>
              </w:rPr>
              <w:t>Tom Pelly, TPD Bristol</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5"/>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53" w:lineRule="exact"/>
              <w:ind w:left="1100"/>
              <w:textAlignment w:val="baseline"/>
              <w:rPr>
                <w:rFonts w:ascii="Arial" w:eastAsia="Arial" w:hAnsi="Arial"/>
                <w:color w:val="000000"/>
              </w:rPr>
            </w:pPr>
            <w:r>
              <w:rPr>
                <w:rFonts w:ascii="Arial" w:eastAsia="Arial" w:hAnsi="Arial"/>
                <w:color w:val="000000"/>
              </w:rPr>
              <w:t>Joanne Swallow, Peter Searle-Barnes &amp; Mary Valentine: TPDs</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513"/>
        </w:trPr>
        <w:tc>
          <w:tcPr>
            <w:tcW w:w="8026" w:type="dxa"/>
            <w:tcBorders>
              <w:top w:val="none" w:sz="0" w:space="0" w:color="000000"/>
              <w:left w:val="single" w:sz="5" w:space="0" w:color="000000"/>
              <w:bottom w:val="single" w:sz="5" w:space="0" w:color="000000"/>
              <w:right w:val="single" w:sz="5" w:space="0" w:color="000000"/>
            </w:tcBorders>
          </w:tcPr>
          <w:p w:rsidR="00216F5D" w:rsidRDefault="00AE5CF9">
            <w:pPr>
              <w:spacing w:after="248" w:line="253" w:lineRule="exact"/>
              <w:ind w:left="1100"/>
              <w:textAlignment w:val="baseline"/>
              <w:rPr>
                <w:rFonts w:ascii="Arial" w:eastAsia="Arial" w:hAnsi="Arial"/>
                <w:color w:val="000000"/>
              </w:rPr>
            </w:pPr>
            <w:r>
              <w:rPr>
                <w:rFonts w:ascii="Arial" w:eastAsia="Arial" w:hAnsi="Arial"/>
                <w:color w:val="000000"/>
              </w:rPr>
              <w:t>Swindon &amp; Wilts.</w:t>
            </w:r>
          </w:p>
        </w:tc>
        <w:tc>
          <w:tcPr>
            <w:tcW w:w="1684" w:type="dxa"/>
            <w:tcBorders>
              <w:top w:val="none" w:sz="0" w:space="0" w:color="000000"/>
              <w:left w:val="single" w:sz="5" w:space="0" w:color="000000"/>
              <w:bottom w:val="single" w:sz="5"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5"/>
        </w:trPr>
        <w:tc>
          <w:tcPr>
            <w:tcW w:w="8026" w:type="dxa"/>
            <w:tcBorders>
              <w:top w:val="single" w:sz="5" w:space="0" w:color="000000"/>
              <w:left w:val="single" w:sz="5" w:space="0" w:color="000000"/>
              <w:bottom w:val="none" w:sz="0" w:space="0" w:color="000000"/>
              <w:right w:val="single" w:sz="5" w:space="0" w:color="000000"/>
            </w:tcBorders>
            <w:vAlign w:val="center"/>
          </w:tcPr>
          <w:p w:rsidR="00216F5D" w:rsidRDefault="00AE5CF9">
            <w:pPr>
              <w:tabs>
                <w:tab w:val="left" w:pos="648"/>
              </w:tabs>
              <w:spacing w:line="240" w:lineRule="exact"/>
              <w:ind w:left="110"/>
              <w:textAlignment w:val="baseline"/>
              <w:rPr>
                <w:rFonts w:ascii="Arial" w:eastAsia="Arial" w:hAnsi="Arial"/>
                <w:b/>
                <w:color w:val="000000"/>
              </w:rPr>
            </w:pPr>
            <w:r>
              <w:rPr>
                <w:rFonts w:ascii="Arial" w:eastAsia="Arial" w:hAnsi="Arial"/>
                <w:b/>
                <w:color w:val="000000"/>
              </w:rPr>
              <w:t>1.</w:t>
            </w:r>
            <w:r>
              <w:rPr>
                <w:rFonts w:ascii="Arial" w:eastAsia="Arial" w:hAnsi="Arial"/>
                <w:b/>
                <w:color w:val="000000"/>
              </w:rPr>
              <w:tab/>
              <w:t>Apologies:</w:t>
            </w:r>
          </w:p>
        </w:tc>
        <w:tc>
          <w:tcPr>
            <w:tcW w:w="1684" w:type="dxa"/>
            <w:tcBorders>
              <w:top w:val="single" w:sz="5"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49"/>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0" w:lineRule="exact"/>
              <w:ind w:left="110"/>
              <w:textAlignment w:val="baseline"/>
              <w:rPr>
                <w:rFonts w:ascii="Arial" w:eastAsia="Arial" w:hAnsi="Arial"/>
                <w:color w:val="000000"/>
              </w:rPr>
            </w:pPr>
            <w:r>
              <w:rPr>
                <w:rFonts w:ascii="Arial" w:eastAsia="Arial" w:hAnsi="Arial"/>
                <w:color w:val="000000"/>
              </w:rPr>
              <w:t>Ian Kelham, Vice Chair</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5"/>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8" w:lineRule="exact"/>
              <w:ind w:left="110"/>
              <w:textAlignment w:val="baseline"/>
              <w:rPr>
                <w:rFonts w:ascii="Arial" w:eastAsia="Arial" w:hAnsi="Arial"/>
                <w:color w:val="000000"/>
              </w:rPr>
            </w:pPr>
            <w:r>
              <w:rPr>
                <w:rFonts w:ascii="Arial" w:eastAsia="Arial" w:hAnsi="Arial"/>
                <w:color w:val="000000"/>
              </w:rPr>
              <w:t>Mark Vose, Deputy APD Bath</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4"/>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39" w:lineRule="exact"/>
              <w:ind w:left="110"/>
              <w:textAlignment w:val="baseline"/>
              <w:rPr>
                <w:rFonts w:ascii="Arial" w:eastAsia="Arial" w:hAnsi="Arial"/>
                <w:color w:val="000000"/>
              </w:rPr>
            </w:pPr>
            <w:r>
              <w:rPr>
                <w:rFonts w:ascii="Arial" w:eastAsia="Arial" w:hAnsi="Arial"/>
                <w:color w:val="000000"/>
              </w:rPr>
              <w:t>Marcus Evershed, Defence Deanery representative</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5"/>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3" w:lineRule="exact"/>
              <w:ind w:left="110"/>
              <w:textAlignment w:val="baseline"/>
              <w:rPr>
                <w:rFonts w:ascii="Arial" w:eastAsia="Arial" w:hAnsi="Arial"/>
                <w:color w:val="000000"/>
              </w:rPr>
            </w:pPr>
            <w:r>
              <w:rPr>
                <w:rFonts w:ascii="Arial" w:eastAsia="Arial" w:hAnsi="Arial"/>
                <w:color w:val="000000"/>
              </w:rPr>
              <w:t>Geoff Hogg, Sessional GP representative</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49"/>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35" w:lineRule="exact"/>
              <w:ind w:left="110"/>
              <w:textAlignment w:val="baseline"/>
              <w:rPr>
                <w:rFonts w:ascii="Arial" w:eastAsia="Arial" w:hAnsi="Arial"/>
                <w:color w:val="000000"/>
              </w:rPr>
            </w:pPr>
            <w:r>
              <w:rPr>
                <w:rFonts w:ascii="Arial" w:eastAsia="Arial" w:hAnsi="Arial"/>
                <w:color w:val="000000"/>
              </w:rPr>
              <w:t>Andrew Platt, NQGP representative</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9"/>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39" w:lineRule="exact"/>
              <w:ind w:left="110"/>
              <w:textAlignment w:val="baseline"/>
              <w:rPr>
                <w:rFonts w:ascii="Arial" w:eastAsia="Arial" w:hAnsi="Arial"/>
                <w:color w:val="000000"/>
              </w:rPr>
            </w:pPr>
            <w:r>
              <w:rPr>
                <w:rFonts w:ascii="Arial" w:eastAsia="Arial" w:hAnsi="Arial"/>
                <w:color w:val="000000"/>
              </w:rPr>
              <w:t>Emily Lake, Central Leadership Scholar 2012/2013</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65"/>
        </w:trPr>
        <w:tc>
          <w:tcPr>
            <w:tcW w:w="8026" w:type="dxa"/>
            <w:tcBorders>
              <w:top w:val="none" w:sz="0" w:space="0" w:color="000000"/>
              <w:left w:val="single" w:sz="5" w:space="0" w:color="000000"/>
              <w:bottom w:val="single" w:sz="5" w:space="0" w:color="000000"/>
              <w:right w:val="single" w:sz="5" w:space="0" w:color="000000"/>
            </w:tcBorders>
            <w:vAlign w:val="center"/>
          </w:tcPr>
          <w:p w:rsidR="00216F5D" w:rsidRDefault="00AE5CF9">
            <w:pPr>
              <w:spacing w:after="2" w:line="253" w:lineRule="exact"/>
              <w:ind w:left="110"/>
              <w:textAlignment w:val="baseline"/>
              <w:rPr>
                <w:rFonts w:ascii="Arial" w:eastAsia="Arial" w:hAnsi="Arial"/>
                <w:color w:val="000000"/>
              </w:rPr>
            </w:pPr>
            <w:r>
              <w:rPr>
                <w:rFonts w:ascii="Arial" w:eastAsia="Arial" w:hAnsi="Arial"/>
                <w:color w:val="000000"/>
              </w:rPr>
              <w:t>Joe Unsworth, Hospital ES representative</w:t>
            </w:r>
          </w:p>
        </w:tc>
        <w:tc>
          <w:tcPr>
            <w:tcW w:w="1684" w:type="dxa"/>
            <w:tcBorders>
              <w:top w:val="none" w:sz="0" w:space="0" w:color="000000"/>
              <w:left w:val="single" w:sz="5" w:space="0" w:color="000000"/>
              <w:bottom w:val="single" w:sz="5" w:space="0" w:color="000000"/>
              <w:right w:val="single" w:sz="5" w:space="0" w:color="000000"/>
            </w:tcBorders>
          </w:tcPr>
          <w:p w:rsidR="00216F5D" w:rsidRDefault="00216F5D">
            <w:pPr>
              <w:textAlignment w:val="baseline"/>
              <w:rPr>
                <w:rFonts w:ascii="Arial" w:eastAsia="Arial" w:hAnsi="Arial"/>
                <w:color w:val="000000"/>
                <w:sz w:val="24"/>
              </w:rPr>
            </w:pPr>
          </w:p>
        </w:tc>
      </w:tr>
    </w:tbl>
    <w:p w:rsidR="00216F5D" w:rsidRDefault="00216F5D">
      <w:pPr>
        <w:sectPr w:rsidR="00216F5D">
          <w:pgSz w:w="11909" w:h="16834"/>
          <w:pgMar w:top="680" w:right="951" w:bottom="721" w:left="1138" w:header="720" w:footer="720" w:gutter="0"/>
          <w:cols w:space="720"/>
        </w:sectPr>
      </w:pPr>
    </w:p>
    <w:p w:rsidR="00216F5D" w:rsidRDefault="0097474A">
      <w:pPr>
        <w:spacing w:before="5" w:line="267" w:lineRule="exact"/>
        <w:ind w:left="8136"/>
        <w:textAlignment w:val="baseline"/>
        <w:rPr>
          <w:rFonts w:ascii="Arial" w:eastAsia="Arial" w:hAnsi="Arial"/>
          <w:b/>
          <w:color w:val="000000"/>
          <w:spacing w:val="-2"/>
          <w:sz w:val="24"/>
        </w:rPr>
      </w:pPr>
      <w:r>
        <w:lastRenderedPageBreak/>
        <w:pict>
          <v:shape id="_x0000_s1046" type="#_x0000_t202" style="position:absolute;left:0;text-align:left;margin-left:56.9pt;margin-top:808.85pt;width:491.15pt;height:11.6pt;z-index:-251658752;mso-wrap-distance-left:0;mso-wrap-distance-right:0;mso-position-horizontal-relative:page;mso-position-vertical-relative:page" filled="f" stroked="f">
            <v:textbox inset="0,0,0,0">
              <w:txbxContent>
                <w:p w:rsidR="00216F5D" w:rsidRDefault="00AE5CF9">
                  <w:pPr>
                    <w:tabs>
                      <w:tab w:val="right" w:pos="9720"/>
                    </w:tabs>
                    <w:spacing w:before="1" w:line="223" w:lineRule="exact"/>
                    <w:ind w:left="288"/>
                    <w:textAlignment w:val="baseline"/>
                    <w:rPr>
                      <w:rFonts w:ascii="Arial" w:eastAsia="Arial" w:hAnsi="Arial"/>
                      <w:color w:val="000000"/>
                      <w:sz w:val="20"/>
                    </w:rPr>
                  </w:pPr>
                  <w:r>
                    <w:rPr>
                      <w:rFonts w:ascii="Arial" w:eastAsia="Arial" w:hAnsi="Arial"/>
                      <w:color w:val="000000"/>
                      <w:sz w:val="20"/>
                    </w:rPr>
                    <w:t>Local Education and Training Board for the South West</w:t>
                  </w:r>
                  <w:r>
                    <w:rPr>
                      <w:rFonts w:ascii="Arial" w:eastAsia="Arial" w:hAnsi="Arial"/>
                      <w:color w:val="000000"/>
                      <w:sz w:val="20"/>
                    </w:rPr>
                    <w:tab/>
                    <w:t>Action Minutes Page 2 of 10</w:t>
                  </w:r>
                </w:p>
              </w:txbxContent>
            </v:textbox>
            <w10:wrap type="square" anchorx="page" anchory="page"/>
          </v:shape>
        </w:pict>
      </w:r>
      <w:r w:rsidR="00AE5CF9">
        <w:rPr>
          <w:rFonts w:ascii="Arial" w:eastAsia="Arial" w:hAnsi="Arial"/>
          <w:b/>
          <w:color w:val="000000"/>
          <w:spacing w:val="-2"/>
          <w:sz w:val="24"/>
        </w:rPr>
        <w:t>ACTION</w:t>
      </w:r>
    </w:p>
    <w:p w:rsidR="00216F5D" w:rsidRDefault="0097474A">
      <w:pPr>
        <w:rPr>
          <w:sz w:val="2"/>
        </w:rPr>
      </w:pPr>
      <w:r>
        <w:pict>
          <v:line id="_x0000_s1045" style="position:absolute;z-index:251647488;mso-position-horizontal-relative:page;mso-position-vertical-relative:page" from="70.55pt,797.3pt" to="548.1pt,797.3pt" strokeweight="2.15pt">
            <w10:wrap anchorx="page" anchory="page"/>
          </v:line>
        </w:pict>
      </w:r>
    </w:p>
    <w:tbl>
      <w:tblPr>
        <w:tblW w:w="0" w:type="auto"/>
        <w:tblInd w:w="11" w:type="dxa"/>
        <w:tblLayout w:type="fixed"/>
        <w:tblCellMar>
          <w:left w:w="0" w:type="dxa"/>
          <w:right w:w="0" w:type="dxa"/>
        </w:tblCellMar>
        <w:tblLook w:val="0000" w:firstRow="0" w:lastRow="0" w:firstColumn="0" w:lastColumn="0" w:noHBand="0" w:noVBand="0"/>
      </w:tblPr>
      <w:tblGrid>
        <w:gridCol w:w="8026"/>
        <w:gridCol w:w="1684"/>
      </w:tblGrid>
      <w:tr w:rsidR="00216F5D">
        <w:trPr>
          <w:trHeight w:hRule="exact" w:val="1027"/>
        </w:trPr>
        <w:tc>
          <w:tcPr>
            <w:tcW w:w="8026" w:type="dxa"/>
            <w:tcBorders>
              <w:top w:val="single" w:sz="5" w:space="0" w:color="000000"/>
              <w:left w:val="single" w:sz="5" w:space="0" w:color="000000"/>
              <w:bottom w:val="single" w:sz="5" w:space="0" w:color="000000"/>
              <w:right w:val="single" w:sz="5" w:space="0" w:color="000000"/>
            </w:tcBorders>
          </w:tcPr>
          <w:p w:rsidR="00216F5D" w:rsidRDefault="00AE5CF9">
            <w:pPr>
              <w:numPr>
                <w:ilvl w:val="0"/>
                <w:numId w:val="1"/>
              </w:numPr>
              <w:tabs>
                <w:tab w:val="clear" w:pos="576"/>
                <w:tab w:val="left" w:pos="720"/>
              </w:tabs>
              <w:spacing w:line="254" w:lineRule="exact"/>
              <w:ind w:left="144"/>
              <w:textAlignment w:val="baseline"/>
              <w:rPr>
                <w:rFonts w:ascii="Arial" w:eastAsia="Arial" w:hAnsi="Arial"/>
                <w:b/>
                <w:color w:val="000000"/>
              </w:rPr>
            </w:pPr>
            <w:r>
              <w:rPr>
                <w:rFonts w:ascii="Arial" w:eastAsia="Arial" w:hAnsi="Arial"/>
                <w:b/>
                <w:color w:val="000000"/>
              </w:rPr>
              <w:t>Introductions</w:t>
            </w:r>
          </w:p>
          <w:p w:rsidR="00216F5D" w:rsidRDefault="00AE5CF9">
            <w:pPr>
              <w:spacing w:after="240" w:line="252" w:lineRule="exact"/>
              <w:ind w:left="144" w:right="864"/>
              <w:textAlignment w:val="baseline"/>
              <w:rPr>
                <w:rFonts w:ascii="Arial" w:eastAsia="Arial" w:hAnsi="Arial"/>
                <w:color w:val="000000"/>
              </w:rPr>
            </w:pPr>
            <w:r>
              <w:rPr>
                <w:rFonts w:ascii="Arial" w:eastAsia="Arial" w:hAnsi="Arial"/>
                <w:color w:val="000000"/>
              </w:rPr>
              <w:t>Davinder Sandhu, Stuart Cook, Philip Kirby, Anne Whitehouse plus TPD visitors.</w:t>
            </w:r>
          </w:p>
        </w:tc>
        <w:tc>
          <w:tcPr>
            <w:tcW w:w="1684" w:type="dxa"/>
            <w:tcBorders>
              <w:top w:val="single" w:sz="5" w:space="0" w:color="000000"/>
              <w:left w:val="single" w:sz="5" w:space="0" w:color="000000"/>
              <w:bottom w:val="single" w:sz="5"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290"/>
        </w:trPr>
        <w:tc>
          <w:tcPr>
            <w:tcW w:w="8026" w:type="dxa"/>
            <w:tcBorders>
              <w:top w:val="single" w:sz="5" w:space="0" w:color="000000"/>
              <w:left w:val="single" w:sz="5" w:space="0" w:color="000000"/>
              <w:bottom w:val="single" w:sz="5" w:space="0" w:color="000000"/>
              <w:right w:val="single" w:sz="5" w:space="0" w:color="000000"/>
            </w:tcBorders>
          </w:tcPr>
          <w:p w:rsidR="00216F5D" w:rsidRDefault="00AE5CF9">
            <w:pPr>
              <w:numPr>
                <w:ilvl w:val="0"/>
                <w:numId w:val="1"/>
              </w:numPr>
              <w:tabs>
                <w:tab w:val="clear" w:pos="576"/>
                <w:tab w:val="left" w:pos="720"/>
              </w:tabs>
              <w:spacing w:line="259" w:lineRule="exact"/>
              <w:ind w:left="144" w:right="324"/>
              <w:textAlignment w:val="baseline"/>
              <w:rPr>
                <w:rFonts w:ascii="Arial" w:eastAsia="Arial" w:hAnsi="Arial"/>
                <w:b/>
                <w:color w:val="000000"/>
              </w:rPr>
            </w:pPr>
            <w:r>
              <w:rPr>
                <w:rFonts w:ascii="Arial" w:eastAsia="Arial" w:hAnsi="Arial"/>
                <w:b/>
                <w:color w:val="000000"/>
              </w:rPr>
              <w:t xml:space="preserve">Minutes from last Full School Board meeting: 3 October 2012 </w:t>
            </w:r>
            <w:r>
              <w:rPr>
                <w:rFonts w:ascii="Arial" w:eastAsia="Arial" w:hAnsi="Arial"/>
                <w:color w:val="000000"/>
              </w:rPr>
              <w:t>The minutes were agreed as an accurate record. All action points completed.</w:t>
            </w:r>
          </w:p>
          <w:p w:rsidR="00216F5D" w:rsidRDefault="00AE5CF9">
            <w:pPr>
              <w:spacing w:before="242" w:after="240" w:line="255" w:lineRule="exact"/>
              <w:ind w:left="144" w:right="216"/>
              <w:textAlignment w:val="baseline"/>
              <w:rPr>
                <w:rFonts w:ascii="Arial" w:eastAsia="Arial" w:hAnsi="Arial"/>
                <w:color w:val="000000"/>
              </w:rPr>
            </w:pPr>
            <w:r>
              <w:rPr>
                <w:rFonts w:ascii="Arial" w:eastAsia="Arial" w:hAnsi="Arial"/>
                <w:color w:val="000000"/>
              </w:rPr>
              <w:t>With regard to Item 14, “End of Hospital Post Survey Results”, 5</w:t>
            </w:r>
            <w:r>
              <w:rPr>
                <w:rFonts w:ascii="Arial" w:eastAsia="Arial" w:hAnsi="Arial"/>
                <w:color w:val="000000"/>
                <w:vertAlign w:val="superscript"/>
              </w:rPr>
              <w:t>th</w:t>
            </w:r>
            <w:r>
              <w:rPr>
                <w:rFonts w:ascii="Arial" w:eastAsia="Arial" w:hAnsi="Arial"/>
                <w:color w:val="000000"/>
              </w:rPr>
              <w:t xml:space="preserve"> paragraph with reference to “whistle-blowing” by GP trainees, Michael Harris to follow up on a forthcoming away day event with the outcome brought before the October 2013 Full SB meeting. Michael was not able to look into this prior to the April 2013 SB meeting.</w:t>
            </w:r>
          </w:p>
        </w:tc>
        <w:tc>
          <w:tcPr>
            <w:tcW w:w="1684" w:type="dxa"/>
            <w:tcBorders>
              <w:top w:val="single" w:sz="5" w:space="0" w:color="000000"/>
              <w:left w:val="single" w:sz="5" w:space="0" w:color="000000"/>
              <w:bottom w:val="single" w:sz="5" w:space="0" w:color="000000"/>
              <w:right w:val="single" w:sz="5" w:space="0" w:color="000000"/>
            </w:tcBorders>
          </w:tcPr>
          <w:p w:rsidR="00216F5D" w:rsidRDefault="00AE5CF9">
            <w:pPr>
              <w:spacing w:before="771" w:after="1253" w:line="255" w:lineRule="exact"/>
              <w:jc w:val="center"/>
              <w:textAlignment w:val="baseline"/>
              <w:rPr>
                <w:rFonts w:ascii="Arial" w:eastAsia="Arial" w:hAnsi="Arial"/>
                <w:color w:val="000000"/>
              </w:rPr>
            </w:pPr>
            <w:r>
              <w:rPr>
                <w:rFonts w:ascii="Arial" w:eastAsia="Arial" w:hAnsi="Arial"/>
                <w:color w:val="000000"/>
              </w:rPr>
              <w:t>Michael Harris</w:t>
            </w:r>
          </w:p>
        </w:tc>
      </w:tr>
      <w:tr w:rsidR="00216F5D">
        <w:trPr>
          <w:trHeight w:hRule="exact" w:val="768"/>
        </w:trPr>
        <w:tc>
          <w:tcPr>
            <w:tcW w:w="8026" w:type="dxa"/>
            <w:tcBorders>
              <w:top w:val="single" w:sz="5" w:space="0" w:color="000000"/>
              <w:left w:val="single" w:sz="5" w:space="0" w:color="000000"/>
              <w:bottom w:val="single" w:sz="5" w:space="0" w:color="000000"/>
              <w:right w:val="single" w:sz="5" w:space="0" w:color="000000"/>
            </w:tcBorders>
          </w:tcPr>
          <w:p w:rsidR="00216F5D" w:rsidRDefault="00AE5CF9">
            <w:pPr>
              <w:numPr>
                <w:ilvl w:val="0"/>
                <w:numId w:val="1"/>
              </w:numPr>
              <w:tabs>
                <w:tab w:val="clear" w:pos="576"/>
                <w:tab w:val="left" w:pos="720"/>
              </w:tabs>
              <w:spacing w:after="250" w:line="254" w:lineRule="exact"/>
              <w:ind w:left="144" w:right="360"/>
              <w:textAlignment w:val="baseline"/>
              <w:rPr>
                <w:rFonts w:ascii="Arial" w:eastAsia="Arial" w:hAnsi="Arial"/>
                <w:b/>
                <w:color w:val="000000"/>
                <w:spacing w:val="-1"/>
              </w:rPr>
            </w:pPr>
            <w:r>
              <w:rPr>
                <w:rFonts w:ascii="Arial" w:eastAsia="Arial" w:hAnsi="Arial"/>
                <w:b/>
                <w:color w:val="000000"/>
                <w:spacing w:val="-1"/>
              </w:rPr>
              <w:t xml:space="preserve">Minutes from last Mini School Board meeting: 23 January 2013 </w:t>
            </w:r>
            <w:r>
              <w:rPr>
                <w:rFonts w:ascii="Arial" w:eastAsia="Arial" w:hAnsi="Arial"/>
                <w:color w:val="000000"/>
                <w:spacing w:val="-1"/>
              </w:rPr>
              <w:t>The minutes were agreed as an accurate record. All action points completed.</w:t>
            </w:r>
          </w:p>
        </w:tc>
        <w:tc>
          <w:tcPr>
            <w:tcW w:w="1684" w:type="dxa"/>
            <w:tcBorders>
              <w:top w:val="single" w:sz="5" w:space="0" w:color="000000"/>
              <w:left w:val="single" w:sz="5" w:space="0" w:color="000000"/>
              <w:bottom w:val="single" w:sz="5"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9950"/>
        </w:trPr>
        <w:tc>
          <w:tcPr>
            <w:tcW w:w="8026" w:type="dxa"/>
            <w:tcBorders>
              <w:top w:val="single" w:sz="5" w:space="0" w:color="000000"/>
              <w:left w:val="single" w:sz="5" w:space="0" w:color="000000"/>
              <w:bottom w:val="single" w:sz="5" w:space="0" w:color="000000"/>
              <w:right w:val="single" w:sz="5" w:space="0" w:color="000000"/>
            </w:tcBorders>
          </w:tcPr>
          <w:p w:rsidR="00216F5D" w:rsidRDefault="00AE5CF9">
            <w:pPr>
              <w:numPr>
                <w:ilvl w:val="0"/>
                <w:numId w:val="1"/>
              </w:numPr>
              <w:tabs>
                <w:tab w:val="left" w:pos="720"/>
              </w:tabs>
              <w:spacing w:line="254" w:lineRule="exact"/>
              <w:ind w:left="216"/>
              <w:textAlignment w:val="baseline"/>
              <w:rPr>
                <w:rFonts w:ascii="Arial" w:eastAsia="Arial" w:hAnsi="Arial"/>
                <w:b/>
                <w:color w:val="000000"/>
              </w:rPr>
            </w:pPr>
            <w:r>
              <w:rPr>
                <w:rFonts w:ascii="Arial" w:eastAsia="Arial" w:hAnsi="Arial"/>
                <w:b/>
                <w:color w:val="000000"/>
              </w:rPr>
              <w:t>Matters Arising</w:t>
            </w:r>
          </w:p>
          <w:p w:rsidR="00216F5D" w:rsidRDefault="00AE5CF9">
            <w:pPr>
              <w:tabs>
                <w:tab w:val="left" w:pos="648"/>
              </w:tabs>
              <w:spacing w:before="250" w:line="254" w:lineRule="exact"/>
              <w:ind w:left="216"/>
              <w:textAlignment w:val="baseline"/>
              <w:rPr>
                <w:rFonts w:ascii="Arial" w:eastAsia="Arial" w:hAnsi="Arial"/>
                <w:b/>
                <w:color w:val="000000"/>
              </w:rPr>
            </w:pPr>
            <w:r>
              <w:rPr>
                <w:rFonts w:ascii="Arial" w:eastAsia="Arial" w:hAnsi="Arial"/>
                <w:b/>
                <w:color w:val="000000"/>
              </w:rPr>
              <w:t>5.1</w:t>
            </w:r>
            <w:r>
              <w:rPr>
                <w:rFonts w:ascii="Arial" w:eastAsia="Arial" w:hAnsi="Arial"/>
                <w:b/>
                <w:color w:val="000000"/>
              </w:rPr>
              <w:tab/>
              <w:t>Quality Panels:</w:t>
            </w:r>
          </w:p>
          <w:p w:rsidR="00216F5D" w:rsidRDefault="00AE5CF9">
            <w:pPr>
              <w:spacing w:line="254" w:lineRule="exact"/>
              <w:ind w:left="216" w:right="756"/>
              <w:textAlignment w:val="baseline"/>
              <w:rPr>
                <w:rFonts w:ascii="Arial" w:eastAsia="Arial" w:hAnsi="Arial"/>
                <w:color w:val="000000"/>
              </w:rPr>
            </w:pPr>
            <w:r>
              <w:rPr>
                <w:rFonts w:ascii="Arial" w:eastAsia="Arial" w:hAnsi="Arial"/>
                <w:color w:val="000000"/>
              </w:rPr>
              <w:t>Patch APDs were requested to monitor progress of “C” and below graded hospital posts and report back with measures taken to bring about an improvement to acceptable quality.</w:t>
            </w:r>
          </w:p>
          <w:p w:rsidR="00216F5D" w:rsidRDefault="00AE5CF9">
            <w:pPr>
              <w:spacing w:before="250" w:line="254" w:lineRule="exact"/>
              <w:ind w:left="216"/>
              <w:textAlignment w:val="baseline"/>
              <w:rPr>
                <w:rFonts w:ascii="Arial" w:eastAsia="Arial" w:hAnsi="Arial"/>
                <w:b/>
                <w:color w:val="000000"/>
              </w:rPr>
            </w:pPr>
            <w:r>
              <w:rPr>
                <w:rFonts w:ascii="Arial" w:eastAsia="Arial" w:hAnsi="Arial"/>
                <w:b/>
                <w:color w:val="000000"/>
              </w:rPr>
              <w:t>5.1.1 Bath</w:t>
            </w:r>
          </w:p>
          <w:p w:rsidR="00216F5D" w:rsidRDefault="00AE5CF9">
            <w:pPr>
              <w:spacing w:before="245" w:line="259" w:lineRule="exact"/>
              <w:ind w:left="216" w:right="504"/>
              <w:textAlignment w:val="baseline"/>
              <w:rPr>
                <w:rFonts w:ascii="Arial" w:eastAsia="Arial" w:hAnsi="Arial"/>
                <w:b/>
                <w:color w:val="000000"/>
              </w:rPr>
            </w:pPr>
            <w:r>
              <w:rPr>
                <w:rFonts w:ascii="Arial" w:eastAsia="Arial" w:hAnsi="Arial"/>
                <w:b/>
                <w:color w:val="000000"/>
              </w:rPr>
              <w:t xml:space="preserve">ENT: </w:t>
            </w:r>
            <w:r>
              <w:rPr>
                <w:rFonts w:ascii="Arial" w:eastAsia="Arial" w:hAnsi="Arial"/>
                <w:color w:val="000000"/>
              </w:rPr>
              <w:t>No further concerns expressed. The lack of induction issue has been addressed.</w:t>
            </w:r>
          </w:p>
          <w:p w:rsidR="00216F5D" w:rsidRDefault="00AE5CF9">
            <w:pPr>
              <w:spacing w:before="247" w:line="254" w:lineRule="exact"/>
              <w:ind w:left="216" w:right="144"/>
              <w:textAlignment w:val="baseline"/>
              <w:rPr>
                <w:rFonts w:ascii="Arial" w:eastAsia="Arial" w:hAnsi="Arial"/>
                <w:b/>
                <w:color w:val="000000"/>
              </w:rPr>
            </w:pPr>
            <w:r>
              <w:rPr>
                <w:rFonts w:ascii="Arial" w:eastAsia="Arial" w:hAnsi="Arial"/>
                <w:b/>
                <w:color w:val="000000"/>
              </w:rPr>
              <w:t xml:space="preserve">Medical Assessment Unit (MAU): </w:t>
            </w:r>
            <w:r>
              <w:rPr>
                <w:rFonts w:ascii="Arial" w:eastAsia="Arial" w:hAnsi="Arial"/>
                <w:color w:val="000000"/>
              </w:rPr>
              <w:t>The concern regarding GP HDR has been addressed by the introduction of an additional floating post which should enable flexibility. Training Programme continuing to monitor trainee HDR attendance record but optimistic matter will now be resolved.</w:t>
            </w:r>
          </w:p>
          <w:p w:rsidR="00216F5D" w:rsidRDefault="00AE5CF9">
            <w:pPr>
              <w:spacing w:line="504" w:lineRule="exact"/>
              <w:ind w:left="216" w:right="1944"/>
              <w:textAlignment w:val="baseline"/>
              <w:rPr>
                <w:rFonts w:ascii="Arial" w:eastAsia="Arial" w:hAnsi="Arial"/>
                <w:b/>
                <w:color w:val="000000"/>
              </w:rPr>
            </w:pPr>
            <w:r>
              <w:rPr>
                <w:rFonts w:ascii="Arial" w:eastAsia="Arial" w:hAnsi="Arial"/>
                <w:b/>
                <w:color w:val="000000"/>
              </w:rPr>
              <w:t xml:space="preserve">Neuro-Rehab: </w:t>
            </w:r>
            <w:r>
              <w:rPr>
                <w:rFonts w:ascii="Arial" w:eastAsia="Arial" w:hAnsi="Arial"/>
                <w:color w:val="000000"/>
              </w:rPr>
              <w:t xml:space="preserve">Post withdrawn due to departmental closure. </w:t>
            </w:r>
            <w:r>
              <w:rPr>
                <w:rFonts w:ascii="Arial" w:eastAsia="Arial" w:hAnsi="Arial"/>
                <w:b/>
                <w:color w:val="000000"/>
              </w:rPr>
              <w:t>5.1.2 Bristol</w:t>
            </w:r>
          </w:p>
          <w:p w:rsidR="00216F5D" w:rsidRDefault="00AE5CF9">
            <w:pPr>
              <w:spacing w:before="253" w:line="255" w:lineRule="exact"/>
              <w:ind w:left="216" w:right="900"/>
              <w:textAlignment w:val="baseline"/>
              <w:rPr>
                <w:rFonts w:ascii="Arial" w:eastAsia="Arial" w:hAnsi="Arial"/>
                <w:b/>
                <w:color w:val="000000"/>
              </w:rPr>
            </w:pPr>
            <w:r>
              <w:rPr>
                <w:rFonts w:ascii="Arial" w:eastAsia="Arial" w:hAnsi="Arial"/>
                <w:b/>
                <w:color w:val="000000"/>
              </w:rPr>
              <w:t xml:space="preserve">Care of the Elderly, NBT Frenchay: </w:t>
            </w:r>
            <w:r>
              <w:rPr>
                <w:rFonts w:ascii="Arial" w:eastAsia="Arial" w:hAnsi="Arial"/>
                <w:color w:val="000000"/>
              </w:rPr>
              <w:t>This post has been reinstated. In process of arranging a visit to check environment.</w:t>
            </w:r>
          </w:p>
          <w:p w:rsidR="00216F5D" w:rsidRDefault="00AE5CF9">
            <w:pPr>
              <w:spacing w:before="250" w:line="254" w:lineRule="exact"/>
              <w:ind w:left="216" w:right="144"/>
              <w:textAlignment w:val="baseline"/>
              <w:rPr>
                <w:rFonts w:ascii="Arial" w:eastAsia="Arial" w:hAnsi="Arial"/>
                <w:b/>
                <w:color w:val="000000"/>
              </w:rPr>
            </w:pPr>
            <w:r>
              <w:rPr>
                <w:rFonts w:ascii="Arial" w:eastAsia="Arial" w:hAnsi="Arial"/>
                <w:b/>
                <w:color w:val="000000"/>
              </w:rPr>
              <w:t xml:space="preserve">Stroke Rehabilitation, NBT Southmead: </w:t>
            </w:r>
            <w:r>
              <w:rPr>
                <w:rFonts w:ascii="Arial" w:eastAsia="Arial" w:hAnsi="Arial"/>
                <w:color w:val="000000"/>
              </w:rPr>
              <w:t>Continued marked improvement and no further concerns have been raised.</w:t>
            </w:r>
          </w:p>
          <w:p w:rsidR="00216F5D" w:rsidRDefault="00AE5CF9">
            <w:pPr>
              <w:spacing w:before="250" w:line="254" w:lineRule="exact"/>
              <w:ind w:left="216"/>
              <w:textAlignment w:val="baseline"/>
              <w:rPr>
                <w:rFonts w:ascii="Arial" w:eastAsia="Arial" w:hAnsi="Arial"/>
                <w:b/>
                <w:color w:val="000000"/>
              </w:rPr>
            </w:pPr>
            <w:r>
              <w:rPr>
                <w:rFonts w:ascii="Arial" w:eastAsia="Arial" w:hAnsi="Arial"/>
                <w:b/>
                <w:color w:val="000000"/>
              </w:rPr>
              <w:t>A &amp; E and Endocrinology/Internal Medicine, Weston General:</w:t>
            </w:r>
          </w:p>
          <w:p w:rsidR="00216F5D" w:rsidRDefault="00AE5CF9">
            <w:pPr>
              <w:spacing w:line="253" w:lineRule="exact"/>
              <w:ind w:left="216" w:right="144"/>
              <w:textAlignment w:val="baseline"/>
              <w:rPr>
                <w:rFonts w:ascii="Arial" w:eastAsia="Arial" w:hAnsi="Arial"/>
                <w:color w:val="000000"/>
              </w:rPr>
            </w:pPr>
            <w:r>
              <w:rPr>
                <w:rFonts w:ascii="Arial" w:eastAsia="Arial" w:hAnsi="Arial"/>
                <w:color w:val="000000"/>
              </w:rPr>
              <w:t>Further to comments stated in minutes from the SB meetings held on 3 October 2012 and 23 January 2013, progress checks are still on-going with regard to these two posts. Holly Hardy happy with progress to date regarding A &amp; E post towards potential “B” grading.</w:t>
            </w:r>
          </w:p>
          <w:p w:rsidR="00216F5D" w:rsidRDefault="00AE5CF9">
            <w:pPr>
              <w:spacing w:before="248" w:line="255" w:lineRule="exact"/>
              <w:ind w:left="216" w:right="360"/>
              <w:textAlignment w:val="baseline"/>
              <w:rPr>
                <w:rFonts w:ascii="Arial" w:eastAsia="Arial" w:hAnsi="Arial"/>
                <w:color w:val="000000"/>
              </w:rPr>
            </w:pPr>
            <w:r>
              <w:rPr>
                <w:rFonts w:ascii="Arial" w:eastAsia="Arial" w:hAnsi="Arial"/>
                <w:color w:val="000000"/>
              </w:rPr>
              <w:t>With regard to Internal Medicine, monitoring progress continues on a monthly basis. Jenny Hepworth and Louise Davis holding Face to Face meetings with trainees concerned.</w:t>
            </w:r>
          </w:p>
          <w:p w:rsidR="00216F5D" w:rsidRDefault="00AE5CF9">
            <w:pPr>
              <w:spacing w:before="254" w:after="321" w:line="255" w:lineRule="exact"/>
              <w:ind w:left="216"/>
              <w:textAlignment w:val="baseline"/>
              <w:rPr>
                <w:rFonts w:ascii="Arial" w:eastAsia="Arial" w:hAnsi="Arial"/>
                <w:color w:val="000000"/>
              </w:rPr>
            </w:pPr>
            <w:r>
              <w:rPr>
                <w:rFonts w:ascii="Arial" w:eastAsia="Arial" w:hAnsi="Arial"/>
                <w:color w:val="000000"/>
              </w:rPr>
              <w:t>No departmental/ward induction offered; only Trust induction.</w:t>
            </w:r>
          </w:p>
        </w:tc>
        <w:tc>
          <w:tcPr>
            <w:tcW w:w="1684" w:type="dxa"/>
            <w:tcBorders>
              <w:top w:val="single" w:sz="5" w:space="0" w:color="000000"/>
              <w:left w:val="single" w:sz="5" w:space="0" w:color="000000"/>
              <w:bottom w:val="single" w:sz="5" w:space="0" w:color="000000"/>
              <w:right w:val="single" w:sz="5" w:space="0" w:color="000000"/>
            </w:tcBorders>
          </w:tcPr>
          <w:p w:rsidR="00216F5D" w:rsidRDefault="00216F5D">
            <w:pPr>
              <w:textAlignment w:val="baseline"/>
              <w:rPr>
                <w:rFonts w:ascii="Arial" w:eastAsia="Arial" w:hAnsi="Arial"/>
                <w:color w:val="000000"/>
                <w:sz w:val="24"/>
              </w:rPr>
            </w:pPr>
          </w:p>
        </w:tc>
      </w:tr>
    </w:tbl>
    <w:p w:rsidR="00216F5D" w:rsidRDefault="00216F5D">
      <w:pPr>
        <w:sectPr w:rsidR="00216F5D">
          <w:pgSz w:w="11909" w:h="16834"/>
          <w:pgMar w:top="980" w:right="948" w:bottom="261" w:left="1141" w:header="720" w:footer="720" w:gutter="0"/>
          <w:cols w:space="720"/>
        </w:sectPr>
      </w:pPr>
    </w:p>
    <w:p w:rsidR="00216F5D" w:rsidRDefault="0097474A">
      <w:pPr>
        <w:spacing w:before="5" w:line="267" w:lineRule="exact"/>
        <w:ind w:left="8136"/>
        <w:textAlignment w:val="baseline"/>
        <w:rPr>
          <w:rFonts w:ascii="Arial" w:eastAsia="Arial" w:hAnsi="Arial"/>
          <w:b/>
          <w:color w:val="000000"/>
          <w:spacing w:val="-2"/>
          <w:sz w:val="24"/>
        </w:rPr>
      </w:pPr>
      <w:r>
        <w:lastRenderedPageBreak/>
        <w:pict>
          <v:shape id="_x0000_s1044" type="#_x0000_t202" style="position:absolute;left:0;text-align:left;margin-left:459.1pt;margin-top:62.95pt;width:89.2pt;height:704.8pt;z-index:-251657728;mso-wrap-distance-left:0;mso-wrap-distance-right:0;mso-wrap-distance-bottom:28.4pt;mso-position-horizontal-relative:page;mso-position-vertical-relative:page" filled="f" stroked="f">
            <v:textbox inset="0,0,0,0">
              <w:txbxContent>
                <w:p w:rsidR="00216F5D" w:rsidRDefault="00216F5D">
                  <w:pPr>
                    <w:pBdr>
                      <w:top w:val="single" w:sz="5" w:space="0" w:color="000000"/>
                      <w:left w:val="single" w:sz="5" w:space="0" w:color="000000"/>
                      <w:bottom w:val="single" w:sz="5" w:space="28" w:color="000000"/>
                      <w:right w:val="single" w:sz="5" w:space="0" w:color="000000"/>
                    </w:pBdr>
                  </w:pPr>
                </w:p>
              </w:txbxContent>
            </v:textbox>
            <w10:wrap type="square" anchorx="page" anchory="page"/>
          </v:shape>
        </w:pict>
      </w:r>
      <w:r>
        <w:pict>
          <v:shape id="_x0000_s1043" type="#_x0000_t202" style="position:absolute;left:0;text-align:left;margin-left:57.3pt;margin-top:808.85pt;width:491pt;height:11.6pt;z-index:-251656704;mso-wrap-distance-left:0;mso-wrap-distance-right:0;mso-position-horizontal-relative:page;mso-position-vertical-relative:page" filled="f" stroked="f">
            <v:textbox inset="0,0,0,0">
              <w:txbxContent>
                <w:p w:rsidR="00216F5D" w:rsidRDefault="00AE5CF9">
                  <w:pPr>
                    <w:tabs>
                      <w:tab w:val="right" w:pos="9720"/>
                    </w:tabs>
                    <w:spacing w:before="1" w:line="223" w:lineRule="exact"/>
                    <w:ind w:left="288"/>
                    <w:textAlignment w:val="baseline"/>
                    <w:rPr>
                      <w:rFonts w:ascii="Arial" w:eastAsia="Arial" w:hAnsi="Arial"/>
                      <w:color w:val="000000"/>
                      <w:sz w:val="20"/>
                    </w:rPr>
                  </w:pPr>
                  <w:r>
                    <w:rPr>
                      <w:rFonts w:ascii="Arial" w:eastAsia="Arial" w:hAnsi="Arial"/>
                      <w:color w:val="000000"/>
                      <w:sz w:val="20"/>
                    </w:rPr>
                    <w:t>Local Education and Training Board for the South West</w:t>
                  </w:r>
                  <w:r>
                    <w:rPr>
                      <w:rFonts w:ascii="Arial" w:eastAsia="Arial" w:hAnsi="Arial"/>
                      <w:color w:val="000000"/>
                      <w:sz w:val="20"/>
                    </w:rPr>
                    <w:tab/>
                    <w:t>Action Minutes Page 3 of 10</w:t>
                  </w:r>
                </w:p>
              </w:txbxContent>
            </v:textbox>
            <w10:wrap type="square" anchorx="page" anchory="page"/>
          </v:shape>
        </w:pict>
      </w:r>
      <w:r>
        <w:pict>
          <v:line id="_x0000_s1042" style="position:absolute;left:0;text-align:left;z-index:251648512;mso-position-horizontal-relative:page;mso-position-vertical-relative:page" from="70.55pt,797.3pt" to="548.35pt,797.3pt" strokeweight="2.15pt">
            <w10:wrap anchorx="page" anchory="page"/>
          </v:line>
        </w:pict>
      </w:r>
      <w:r w:rsidR="00AE5CF9">
        <w:rPr>
          <w:rFonts w:ascii="Arial" w:eastAsia="Arial" w:hAnsi="Arial"/>
          <w:b/>
          <w:color w:val="000000"/>
          <w:spacing w:val="-2"/>
          <w:sz w:val="24"/>
        </w:rPr>
        <w:t>ACTION</w:t>
      </w:r>
    </w:p>
    <w:tbl>
      <w:tblPr>
        <w:tblW w:w="0" w:type="auto"/>
        <w:tblInd w:w="6" w:type="dxa"/>
        <w:tblLayout w:type="fixed"/>
        <w:tblCellMar>
          <w:left w:w="0" w:type="dxa"/>
          <w:right w:w="0" w:type="dxa"/>
        </w:tblCellMar>
        <w:tblLook w:val="0000" w:firstRow="0" w:lastRow="0" w:firstColumn="0" w:lastColumn="0" w:noHBand="0" w:noVBand="0"/>
      </w:tblPr>
      <w:tblGrid>
        <w:gridCol w:w="8036"/>
      </w:tblGrid>
      <w:tr w:rsidR="00216F5D">
        <w:trPr>
          <w:trHeight w:hRule="exact" w:val="14096"/>
        </w:trPr>
        <w:tc>
          <w:tcPr>
            <w:tcW w:w="8036" w:type="dxa"/>
            <w:tcBorders>
              <w:top w:val="single" w:sz="5" w:space="0" w:color="000000"/>
              <w:left w:val="single" w:sz="5" w:space="0" w:color="000000"/>
              <w:bottom w:val="single" w:sz="5" w:space="0" w:color="000000"/>
              <w:right w:val="single" w:sz="5" w:space="0" w:color="000000"/>
            </w:tcBorders>
          </w:tcPr>
          <w:p w:rsidR="00216F5D" w:rsidRDefault="00AE5CF9">
            <w:pPr>
              <w:spacing w:before="17" w:line="253" w:lineRule="exact"/>
              <w:ind w:right="72"/>
              <w:textAlignment w:val="baseline"/>
              <w:rPr>
                <w:rFonts w:ascii="Arial" w:eastAsia="Arial" w:hAnsi="Arial"/>
                <w:color w:val="000000"/>
                <w:spacing w:val="1"/>
              </w:rPr>
            </w:pPr>
            <w:r>
              <w:rPr>
                <w:rFonts w:ascii="Arial" w:eastAsia="Arial" w:hAnsi="Arial"/>
                <w:color w:val="000000"/>
                <w:spacing w:val="1"/>
              </w:rPr>
              <w:t>Trainees continue to feel unsupported and unsupervised. Although encouraged by consultants, there is no time for ward rounds with consultants or attending out-patient clinics. The HDU gives most cause for concern due to lack of supervision and F2s are taking on ward rounds alone. No senior doctor/consultant to call upon in a crisis situation. Bed allocation is very random and rotas are haphazard. Trainees are being spread too thinly without support; often being responsible for 35 patients at a time, leaving them feeling vulnerable. Alison Hutchings also reiterated that trainees in these hospital posts feel unsupported and unsupervised although the number of trainees highlighting concerns to the GP ST Committee has fallen during the last couple of years.</w:t>
            </w:r>
          </w:p>
          <w:p w:rsidR="00216F5D" w:rsidRDefault="00AE5CF9">
            <w:pPr>
              <w:spacing w:before="255" w:line="253" w:lineRule="exact"/>
              <w:ind w:right="72"/>
              <w:textAlignment w:val="baseline"/>
              <w:rPr>
                <w:rFonts w:ascii="Arial" w:eastAsia="Arial" w:hAnsi="Arial"/>
                <w:color w:val="000000"/>
              </w:rPr>
            </w:pPr>
            <w:r>
              <w:rPr>
                <w:rFonts w:ascii="Arial" w:eastAsia="Arial" w:hAnsi="Arial"/>
                <w:color w:val="000000"/>
              </w:rPr>
              <w:t>On a positive note, the physicians’ assistants and nursing staff are good and very helpful and the experience of being in one of these posts is deemed as good education if trainees can cope. The general performance of the hospital is satisfactory and it has the potential to be an excellent learning environment. The two new core medical trainee posts being introduced will improve the rota. These have been agreed as have two locum consultant posts and one full-time consultant post within Acute Medicine.</w:t>
            </w:r>
          </w:p>
          <w:p w:rsidR="00216F5D" w:rsidRDefault="00AE5CF9">
            <w:pPr>
              <w:spacing w:before="250" w:line="253" w:lineRule="exact"/>
              <w:ind w:right="72"/>
              <w:textAlignment w:val="baseline"/>
              <w:rPr>
                <w:rFonts w:ascii="Arial" w:eastAsia="Arial" w:hAnsi="Arial"/>
                <w:color w:val="000000"/>
              </w:rPr>
            </w:pPr>
            <w:r>
              <w:rPr>
                <w:rFonts w:ascii="Arial" w:eastAsia="Arial" w:hAnsi="Arial"/>
                <w:color w:val="000000"/>
              </w:rPr>
              <w:t>Holly Hardy has agreement from the DME, Bee Martin, that with effect from the start of the next academic year, our trainees will be given the better hospital post options for education and supervision; probably within Cardiology and Respiratory.</w:t>
            </w:r>
          </w:p>
          <w:p w:rsidR="00216F5D" w:rsidRDefault="00AE5CF9">
            <w:pPr>
              <w:spacing w:before="253" w:line="253" w:lineRule="exact"/>
              <w:ind w:right="72"/>
              <w:textAlignment w:val="baseline"/>
              <w:rPr>
                <w:rFonts w:ascii="Arial" w:eastAsia="Arial" w:hAnsi="Arial"/>
                <w:color w:val="000000"/>
              </w:rPr>
            </w:pPr>
            <w:r>
              <w:rPr>
                <w:rFonts w:ascii="Arial" w:eastAsia="Arial" w:hAnsi="Arial"/>
                <w:color w:val="000000"/>
              </w:rPr>
              <w:t>Stuart Cook advised the SB members that Weston General is classed as a very small hospital which serves approximately 120,000 patients annually within a largely deprived social environment consisting of a high density elderly population and a large population of drug addicts; many of whom are homeless. The hospital has 70 consultants including 12 physicians who are all very stretched. North Somerset has a population of approximately 193,000.</w:t>
            </w:r>
          </w:p>
          <w:p w:rsidR="00216F5D" w:rsidRDefault="00AE5CF9">
            <w:pPr>
              <w:spacing w:before="252" w:line="253" w:lineRule="exact"/>
              <w:ind w:right="72"/>
              <w:textAlignment w:val="baseline"/>
              <w:rPr>
                <w:rFonts w:ascii="Arial" w:eastAsia="Arial" w:hAnsi="Arial"/>
                <w:color w:val="000000"/>
              </w:rPr>
            </w:pPr>
            <w:r>
              <w:rPr>
                <w:rFonts w:ascii="Arial" w:eastAsia="Arial" w:hAnsi="Arial"/>
                <w:color w:val="000000"/>
              </w:rPr>
              <w:t>The future of Weston General is currently uncertain as neither FT nor “integrated care” status has been gained and regular high level meetings are being held; the next is scheduled for 25 April and will be attended by Davinder Sandhu, Selena Gray and Holly Hardy. General Practice is just part of the overall situation at Weston.</w:t>
            </w:r>
          </w:p>
          <w:p w:rsidR="00216F5D" w:rsidRDefault="00AE5CF9">
            <w:pPr>
              <w:spacing w:before="257" w:line="253" w:lineRule="exact"/>
              <w:ind w:right="72"/>
              <w:textAlignment w:val="baseline"/>
              <w:rPr>
                <w:rFonts w:ascii="Arial" w:eastAsia="Arial" w:hAnsi="Arial"/>
                <w:color w:val="000000"/>
              </w:rPr>
            </w:pPr>
            <w:r>
              <w:rPr>
                <w:rFonts w:ascii="Arial" w:eastAsia="Arial" w:hAnsi="Arial"/>
                <w:color w:val="000000"/>
              </w:rPr>
              <w:t>The shortage of medical staff within Emergency Medicine has been temporarily resolved by the employment of EM physicians on 2-year contracts from India. However, it is recognised that this may not be a long term solution. The recruitment of more trainees may assist the workload but will not alleviate the lack of supervision.</w:t>
            </w:r>
          </w:p>
          <w:p w:rsidR="00216F5D" w:rsidRDefault="00AE5CF9">
            <w:pPr>
              <w:spacing w:before="252" w:after="664" w:line="253" w:lineRule="exact"/>
              <w:ind w:right="72"/>
              <w:textAlignment w:val="baseline"/>
              <w:rPr>
                <w:rFonts w:ascii="Arial" w:eastAsia="Arial" w:hAnsi="Arial"/>
                <w:color w:val="000000"/>
              </w:rPr>
            </w:pPr>
            <w:r>
              <w:rPr>
                <w:rFonts w:ascii="Arial" w:eastAsia="Arial" w:hAnsi="Arial"/>
                <w:color w:val="000000"/>
              </w:rPr>
              <w:t>Davinder Sandhu acknowledges all the concerns raised. The intensity of work from the number of elderly patients with complex cases together with the inability to deliver adequate healthcare gives major cause for concern. What is being demonstrated at Weston General is sadly the current and future situation within much of the NHS; deprived populations, stretched resources, reduced staff and funding shortages. Quality visits need to be analysed to see how and what support can be provided to try to improve matters on a Deanery level; not just within each specialty. Unless we take a positive approach to the Weston community, the situation will not improve.</w:t>
            </w:r>
          </w:p>
        </w:tc>
      </w:tr>
    </w:tbl>
    <w:p w:rsidR="00216F5D" w:rsidRDefault="00216F5D">
      <w:pPr>
        <w:spacing w:after="594" w:line="20" w:lineRule="exact"/>
      </w:pPr>
    </w:p>
    <w:p w:rsidR="00216F5D" w:rsidRDefault="0097474A">
      <w:pPr>
        <w:spacing w:before="5" w:line="267" w:lineRule="exact"/>
        <w:ind w:left="8136"/>
        <w:textAlignment w:val="baseline"/>
        <w:rPr>
          <w:rFonts w:ascii="Arial" w:eastAsia="Arial" w:hAnsi="Arial"/>
          <w:b/>
          <w:color w:val="000000"/>
          <w:spacing w:val="-2"/>
          <w:sz w:val="24"/>
        </w:rPr>
      </w:pPr>
      <w:r>
        <w:lastRenderedPageBreak/>
        <w:pict>
          <v:shape id="_x0000_s1041" type="#_x0000_t202" style="position:absolute;left:0;text-align:left;margin-left:464.4pt;margin-top:62.95pt;width:78.6pt;height:700.25pt;z-index:-251655680;mso-wrap-distance-left:0;mso-wrap-distance-right:0;mso-position-horizontal-relative:page;mso-position-vertical-relative:page" filled="f">
            <v:textbox inset="0,0,0,0">
              <w:txbxContent>
                <w:p w:rsidR="00216F5D" w:rsidRDefault="00AE5CF9">
                  <w:pPr>
                    <w:spacing w:before="11445" w:line="253" w:lineRule="exact"/>
                    <w:textAlignment w:val="baseline"/>
                    <w:rPr>
                      <w:rFonts w:ascii="Arial" w:eastAsia="Arial" w:hAnsi="Arial"/>
                      <w:color w:val="000000"/>
                      <w:spacing w:val="-1"/>
                    </w:rPr>
                  </w:pPr>
                  <w:r>
                    <w:rPr>
                      <w:rFonts w:ascii="Arial" w:eastAsia="Arial" w:hAnsi="Arial"/>
                      <w:color w:val="000000"/>
                      <w:spacing w:val="-1"/>
                    </w:rPr>
                    <w:t>Michael Harris</w:t>
                  </w:r>
                </w:p>
                <w:p w:rsidR="00216F5D" w:rsidRDefault="00AE5CF9">
                  <w:pPr>
                    <w:spacing w:before="1013" w:after="535" w:line="253" w:lineRule="exact"/>
                    <w:textAlignment w:val="baseline"/>
                    <w:rPr>
                      <w:rFonts w:ascii="Arial" w:eastAsia="Arial" w:hAnsi="Arial"/>
                      <w:color w:val="000000"/>
                    </w:rPr>
                  </w:pPr>
                  <w:r>
                    <w:rPr>
                      <w:rFonts w:ascii="Arial" w:eastAsia="Arial" w:hAnsi="Arial"/>
                      <w:color w:val="000000"/>
                    </w:rPr>
                    <w:t>Bill Irish/ Davinder Sandhu</w:t>
                  </w:r>
                </w:p>
              </w:txbxContent>
            </v:textbox>
            <w10:wrap type="square" anchorx="page" anchory="page"/>
          </v:shape>
        </w:pict>
      </w:r>
      <w:r>
        <w:pict>
          <v:shape id="_x0000_s1040" type="#_x0000_t202" style="position:absolute;left:0;text-align:left;margin-left:57.3pt;margin-top:808.85pt;width:491pt;height:11.6pt;z-index:-251654656;mso-wrap-distance-left:0;mso-wrap-distance-right:0;mso-position-horizontal-relative:page;mso-position-vertical-relative:page" filled="f" stroked="f">
            <v:textbox inset="0,0,0,0">
              <w:txbxContent>
                <w:p w:rsidR="00216F5D" w:rsidRDefault="00AE5CF9">
                  <w:pPr>
                    <w:tabs>
                      <w:tab w:val="right" w:pos="9720"/>
                    </w:tabs>
                    <w:spacing w:before="1" w:line="223" w:lineRule="exact"/>
                    <w:ind w:left="288"/>
                    <w:textAlignment w:val="baseline"/>
                    <w:rPr>
                      <w:rFonts w:ascii="Arial" w:eastAsia="Arial" w:hAnsi="Arial"/>
                      <w:color w:val="000000"/>
                      <w:sz w:val="20"/>
                    </w:rPr>
                  </w:pPr>
                  <w:r>
                    <w:rPr>
                      <w:rFonts w:ascii="Arial" w:eastAsia="Arial" w:hAnsi="Arial"/>
                      <w:color w:val="000000"/>
                      <w:sz w:val="20"/>
                    </w:rPr>
                    <w:t>Local Education and Training Board for the South West</w:t>
                  </w:r>
                  <w:r>
                    <w:rPr>
                      <w:rFonts w:ascii="Arial" w:eastAsia="Arial" w:hAnsi="Arial"/>
                      <w:color w:val="000000"/>
                      <w:sz w:val="20"/>
                    </w:rPr>
                    <w:tab/>
                    <w:t>Action Minutes Page 4 of 10</w:t>
                  </w:r>
                </w:p>
              </w:txbxContent>
            </v:textbox>
            <w10:wrap type="square" anchorx="page" anchory="page"/>
          </v:shape>
        </w:pict>
      </w:r>
      <w:r>
        <w:pict>
          <v:line id="_x0000_s1039" style="position:absolute;left:0;text-align:left;z-index:251649536;mso-position-horizontal-relative:page;mso-position-vertical-relative:page" from="70.55pt,797.3pt" to="548.35pt,797.3pt" strokeweight="2.15pt">
            <w10:wrap anchorx="page" anchory="page"/>
          </v:line>
        </w:pict>
      </w:r>
      <w:r w:rsidR="00AE5CF9">
        <w:rPr>
          <w:rFonts w:ascii="Arial" w:eastAsia="Arial" w:hAnsi="Arial"/>
          <w:b/>
          <w:color w:val="000000"/>
          <w:spacing w:val="-2"/>
          <w:sz w:val="24"/>
        </w:rPr>
        <w:t>ACTION</w:t>
      </w:r>
    </w:p>
    <w:p w:rsidR="00216F5D" w:rsidRDefault="00AE5CF9">
      <w:pPr>
        <w:pBdr>
          <w:top w:val="single" w:sz="5" w:space="0" w:color="000000"/>
          <w:left w:val="single" w:sz="5" w:space="0" w:color="000000"/>
          <w:bottom w:val="single" w:sz="5" w:space="16" w:color="000000"/>
          <w:right w:val="single" w:sz="5" w:space="3" w:color="000000"/>
        </w:pBdr>
        <w:spacing w:line="253" w:lineRule="exact"/>
        <w:ind w:right="72"/>
        <w:textAlignment w:val="baseline"/>
        <w:rPr>
          <w:rFonts w:ascii="Arial" w:eastAsia="Arial" w:hAnsi="Arial"/>
          <w:color w:val="000000"/>
        </w:rPr>
      </w:pPr>
      <w:r>
        <w:rPr>
          <w:rFonts w:ascii="Arial" w:eastAsia="Arial" w:hAnsi="Arial"/>
          <w:color w:val="000000"/>
        </w:rPr>
        <w:t>Davinder recognises that Bill Irish is looking into GP expansion and how this can be taken forward within community care; respiratory, geriatric, primary care, etc. Increased investment is required to address the issues together with patient and education led leadership.</w:t>
      </w:r>
    </w:p>
    <w:p w:rsidR="00216F5D" w:rsidRDefault="00AE5CF9">
      <w:pPr>
        <w:pBdr>
          <w:top w:val="single" w:sz="5" w:space="0" w:color="000000"/>
          <w:left w:val="single" w:sz="5" w:space="0" w:color="000000"/>
          <w:bottom w:val="single" w:sz="5" w:space="16" w:color="000000"/>
          <w:right w:val="single" w:sz="5" w:space="3" w:color="000000"/>
        </w:pBdr>
        <w:spacing w:before="255" w:line="253" w:lineRule="exact"/>
        <w:ind w:right="72"/>
        <w:textAlignment w:val="baseline"/>
        <w:rPr>
          <w:rFonts w:ascii="Arial" w:eastAsia="Arial" w:hAnsi="Arial"/>
          <w:color w:val="000000"/>
        </w:rPr>
      </w:pPr>
      <w:r>
        <w:rPr>
          <w:rFonts w:ascii="Arial" w:eastAsia="Arial" w:hAnsi="Arial"/>
          <w:color w:val="000000"/>
        </w:rPr>
        <w:t>It was agreed that the SoPC has responsibility to assist the Weston community and its secondary care but recognition has to be given to our trainees who only have one chance at hospital training during their GP training programme and the support given to them must be paramount. Concerns regarding patient safety need addressing and we, as GPs, must look at what practices we can offer to facilitate improvement. However, the data available does not suggest that patients are at higher risk than at other Trusts.</w:t>
      </w:r>
    </w:p>
    <w:p w:rsidR="00216F5D" w:rsidRDefault="00AE5CF9">
      <w:pPr>
        <w:pBdr>
          <w:top w:val="single" w:sz="5" w:space="0" w:color="000000"/>
          <w:left w:val="single" w:sz="5" w:space="0" w:color="000000"/>
          <w:bottom w:val="single" w:sz="5" w:space="16" w:color="000000"/>
          <w:right w:val="single" w:sz="5" w:space="3" w:color="000000"/>
        </w:pBdr>
        <w:spacing w:before="253" w:line="253" w:lineRule="exact"/>
        <w:ind w:right="72"/>
        <w:textAlignment w:val="baseline"/>
        <w:rPr>
          <w:rFonts w:ascii="Arial" w:eastAsia="Arial" w:hAnsi="Arial"/>
          <w:color w:val="000000"/>
        </w:rPr>
      </w:pPr>
      <w:r>
        <w:rPr>
          <w:rFonts w:ascii="Arial" w:eastAsia="Arial" w:hAnsi="Arial"/>
          <w:color w:val="000000"/>
        </w:rPr>
        <w:t>Paul Main highlighted that during the summer months the increased population exacerbates the situation but this may provide an opportunity for trainees to gain knowledge in drug mis-use and elderly care.</w:t>
      </w:r>
    </w:p>
    <w:p w:rsidR="00216F5D" w:rsidRDefault="00AE5CF9">
      <w:pPr>
        <w:pBdr>
          <w:top w:val="single" w:sz="5" w:space="0" w:color="000000"/>
          <w:left w:val="single" w:sz="5" w:space="0" w:color="000000"/>
          <w:bottom w:val="single" w:sz="5" w:space="16" w:color="000000"/>
          <w:right w:val="single" w:sz="5" w:space="3" w:color="000000"/>
        </w:pBdr>
        <w:spacing w:before="254" w:line="253" w:lineRule="exact"/>
        <w:ind w:right="72"/>
        <w:jc w:val="both"/>
        <w:textAlignment w:val="baseline"/>
        <w:rPr>
          <w:rFonts w:ascii="Arial" w:eastAsia="Arial" w:hAnsi="Arial"/>
          <w:color w:val="000000"/>
          <w:spacing w:val="-1"/>
        </w:rPr>
      </w:pPr>
      <w:r>
        <w:rPr>
          <w:rFonts w:ascii="Arial" w:eastAsia="Arial" w:hAnsi="Arial"/>
          <w:color w:val="000000"/>
          <w:spacing w:val="-1"/>
        </w:rPr>
        <w:t>The Lay representatives expressed their concerns regarding lack of patient and trainee safety. Our trainees should not have to “cope” in potentially dangerous situations and should be placed within sound learning environments. Likewise, vulnerable patients in unsafe environments with unsupported trainees should not be permitted. Unless significant improvements are made within the next 18 months, decisive action should be taken.</w:t>
      </w:r>
    </w:p>
    <w:p w:rsidR="00216F5D" w:rsidRDefault="00AE5CF9">
      <w:pPr>
        <w:pBdr>
          <w:top w:val="single" w:sz="5" w:space="0" w:color="000000"/>
          <w:left w:val="single" w:sz="5" w:space="0" w:color="000000"/>
          <w:bottom w:val="single" w:sz="5" w:space="16" w:color="000000"/>
          <w:right w:val="single" w:sz="5" w:space="3" w:color="000000"/>
        </w:pBdr>
        <w:spacing w:before="251" w:line="253" w:lineRule="exact"/>
        <w:ind w:right="72"/>
        <w:textAlignment w:val="baseline"/>
        <w:rPr>
          <w:rFonts w:ascii="Arial" w:eastAsia="Arial" w:hAnsi="Arial"/>
          <w:color w:val="000000"/>
        </w:rPr>
      </w:pPr>
      <w:r>
        <w:rPr>
          <w:rFonts w:ascii="Arial" w:eastAsia="Arial" w:hAnsi="Arial"/>
          <w:color w:val="000000"/>
        </w:rPr>
        <w:t>Andrew Blythe expressed his view that Weston General provided challenges of the modern NHS and some of our under and postgraduates thrive on challenges. It will not alleviate the current situation if trainee posts are withdrawn. A culture change is required utilising the resources available. Weston General is a thriving part of the UoB Medical School as are other hospitals and trusts within the Deanery area. Any prospective actions should be discussed with the Medical School beforehand. Peter Mathieson is responsible for hospital inspections.</w:t>
      </w:r>
    </w:p>
    <w:p w:rsidR="00216F5D" w:rsidRDefault="00AE5CF9">
      <w:pPr>
        <w:pBdr>
          <w:top w:val="single" w:sz="5" w:space="0" w:color="000000"/>
          <w:left w:val="single" w:sz="5" w:space="0" w:color="000000"/>
          <w:bottom w:val="single" w:sz="5" w:space="16" w:color="000000"/>
          <w:right w:val="single" w:sz="5" w:space="3" w:color="000000"/>
        </w:pBdr>
        <w:spacing w:before="250" w:line="253" w:lineRule="exact"/>
        <w:ind w:right="72"/>
        <w:textAlignment w:val="baseline"/>
        <w:rPr>
          <w:rFonts w:ascii="Arial" w:eastAsia="Arial" w:hAnsi="Arial"/>
          <w:color w:val="000000"/>
        </w:rPr>
      </w:pPr>
      <w:r>
        <w:rPr>
          <w:rFonts w:ascii="Arial" w:eastAsia="Arial" w:hAnsi="Arial"/>
          <w:color w:val="000000"/>
        </w:rPr>
        <w:t>Real efforts have been made during the last 18 months to try to make long-term improvements; largely brought about due to the scrutiny given by the School of Primary Care. Developing more training practices within the area will enhance community-based medicine.</w:t>
      </w:r>
    </w:p>
    <w:p w:rsidR="00216F5D" w:rsidRDefault="00AE5CF9">
      <w:pPr>
        <w:pBdr>
          <w:top w:val="single" w:sz="5" w:space="0" w:color="000000"/>
          <w:left w:val="single" w:sz="5" w:space="0" w:color="000000"/>
          <w:bottom w:val="single" w:sz="5" w:space="16" w:color="000000"/>
          <w:right w:val="single" w:sz="5" w:space="3" w:color="000000"/>
        </w:pBdr>
        <w:spacing w:before="253" w:line="253" w:lineRule="exact"/>
        <w:ind w:right="72"/>
        <w:textAlignment w:val="baseline"/>
        <w:rPr>
          <w:rFonts w:ascii="Arial" w:eastAsia="Arial" w:hAnsi="Arial"/>
          <w:color w:val="000000"/>
        </w:rPr>
      </w:pPr>
      <w:r>
        <w:rPr>
          <w:rFonts w:ascii="Arial" w:eastAsia="Arial" w:hAnsi="Arial"/>
          <w:color w:val="000000"/>
        </w:rPr>
        <w:t>In conclusion, it was acknowledged that this was a very difficult situation but that no trainee hospital posts could be withdrawn as yet. We need to define a time limit for demonstrable improvements in the quality of care and support provided to patients and our trainees. Quality Panels should take place on site rather than off site to encourage more engagement and should be joined up across the specialties.</w:t>
      </w:r>
    </w:p>
    <w:p w:rsidR="00216F5D" w:rsidRDefault="00AE5CF9">
      <w:pPr>
        <w:pBdr>
          <w:top w:val="single" w:sz="5" w:space="0" w:color="000000"/>
          <w:left w:val="single" w:sz="5" w:space="0" w:color="000000"/>
          <w:bottom w:val="single" w:sz="5" w:space="16" w:color="000000"/>
          <w:right w:val="single" w:sz="5" w:space="3" w:color="000000"/>
        </w:pBdr>
        <w:spacing w:before="258" w:after="705" w:line="253" w:lineRule="exact"/>
        <w:ind w:right="72"/>
        <w:textAlignment w:val="baseline"/>
        <w:rPr>
          <w:rFonts w:ascii="Arial" w:eastAsia="Arial" w:hAnsi="Arial"/>
          <w:color w:val="000000"/>
        </w:rPr>
      </w:pPr>
      <w:r>
        <w:rPr>
          <w:rFonts w:ascii="Arial" w:eastAsia="Arial" w:hAnsi="Arial"/>
          <w:color w:val="000000"/>
        </w:rPr>
        <w:t>Quality data will be collated from the UoB Medical School and SoPC; Michael Harris is involved with the SoPC aspect of this process. We need to build encouraging, supportive relationships with the hospital consultants. The next Quality Panel being held at Weston should hopefully restart the process. At Sarah Purdy’s request, it was suggested that as well as keeping the Chief Executive aware of the concerns of the SoPC, the Hospital Board should receive written notification. A supportive letter expressing these concerns and a suggested action plan offering our assistance will be sent by Bill Irish/Davinder Sandhu.</w:t>
      </w:r>
    </w:p>
    <w:p w:rsidR="007F643C" w:rsidRDefault="007F643C">
      <w:pPr>
        <w:spacing w:before="5" w:line="267" w:lineRule="exact"/>
        <w:ind w:left="8136"/>
        <w:textAlignment w:val="baseline"/>
        <w:rPr>
          <w:rFonts w:ascii="Arial" w:eastAsia="Arial" w:hAnsi="Arial"/>
          <w:b/>
          <w:color w:val="000000"/>
          <w:spacing w:val="-2"/>
          <w:sz w:val="24"/>
        </w:rPr>
      </w:pPr>
    </w:p>
    <w:p w:rsidR="007F643C" w:rsidRDefault="007F643C">
      <w:pPr>
        <w:spacing w:before="5" w:line="267" w:lineRule="exact"/>
        <w:ind w:left="8136"/>
        <w:textAlignment w:val="baseline"/>
        <w:rPr>
          <w:rFonts w:ascii="Arial" w:eastAsia="Arial" w:hAnsi="Arial"/>
          <w:b/>
          <w:color w:val="000000"/>
          <w:spacing w:val="-2"/>
          <w:sz w:val="24"/>
        </w:rPr>
      </w:pPr>
    </w:p>
    <w:p w:rsidR="007F643C" w:rsidRDefault="007F643C">
      <w:pPr>
        <w:spacing w:before="5" w:line="267" w:lineRule="exact"/>
        <w:ind w:left="8136"/>
        <w:textAlignment w:val="baseline"/>
        <w:rPr>
          <w:rFonts w:ascii="Arial" w:eastAsia="Arial" w:hAnsi="Arial"/>
          <w:b/>
          <w:color w:val="000000"/>
          <w:spacing w:val="-2"/>
          <w:sz w:val="24"/>
        </w:rPr>
      </w:pPr>
    </w:p>
    <w:p w:rsidR="00216F5D" w:rsidRDefault="0097474A">
      <w:pPr>
        <w:spacing w:before="5" w:line="267" w:lineRule="exact"/>
        <w:ind w:left="8136"/>
        <w:textAlignment w:val="baseline"/>
        <w:rPr>
          <w:rFonts w:ascii="Arial" w:eastAsia="Arial" w:hAnsi="Arial"/>
          <w:b/>
          <w:color w:val="000000"/>
          <w:spacing w:val="-2"/>
          <w:sz w:val="24"/>
        </w:rPr>
      </w:pPr>
      <w:r>
        <w:lastRenderedPageBreak/>
        <w:pict>
          <v:shape id="_x0000_s1038" type="#_x0000_t202" style="position:absolute;left:0;text-align:left;margin-left:464.4pt;margin-top:62.95pt;width:78.6pt;height:699.75pt;z-index:-251653632;mso-wrap-distance-left:0;mso-wrap-distance-right:0;mso-position-horizontal-relative:page;mso-position-vertical-relative:page" filled="f">
            <v:textbox inset="0,0,0,0">
              <w:txbxContent>
                <w:p w:rsidR="00216F5D" w:rsidRDefault="00AE5CF9">
                  <w:pPr>
                    <w:spacing w:before="1030" w:line="254" w:lineRule="exact"/>
                    <w:ind w:right="648"/>
                    <w:textAlignment w:val="baseline"/>
                    <w:rPr>
                      <w:rFonts w:ascii="Arial" w:eastAsia="Arial" w:hAnsi="Arial"/>
                      <w:color w:val="000000"/>
                    </w:rPr>
                  </w:pPr>
                  <w:r>
                    <w:rPr>
                      <w:rFonts w:ascii="Arial" w:eastAsia="Arial" w:hAnsi="Arial"/>
                      <w:color w:val="000000"/>
                    </w:rPr>
                    <w:t>All SB members</w:t>
                  </w:r>
                </w:p>
                <w:p w:rsidR="00216F5D" w:rsidRDefault="00AE5CF9">
                  <w:pPr>
                    <w:spacing w:before="5214" w:after="6476" w:line="254" w:lineRule="exact"/>
                    <w:ind w:right="432"/>
                    <w:textAlignment w:val="baseline"/>
                    <w:rPr>
                      <w:rFonts w:ascii="Arial" w:eastAsia="Arial" w:hAnsi="Arial"/>
                      <w:color w:val="000000"/>
                      <w:spacing w:val="-1"/>
                    </w:rPr>
                  </w:pPr>
                  <w:r>
                    <w:rPr>
                      <w:rFonts w:ascii="Arial" w:eastAsia="Arial" w:hAnsi="Arial"/>
                      <w:color w:val="000000"/>
                      <w:spacing w:val="-1"/>
                    </w:rPr>
                    <w:t>Martyn Hewett/ Holly Hardy</w:t>
                  </w:r>
                </w:p>
              </w:txbxContent>
            </v:textbox>
            <w10:wrap type="square" anchorx="page" anchory="page"/>
          </v:shape>
        </w:pict>
      </w:r>
      <w:r>
        <w:pict>
          <v:shape id="_x0000_s1037" type="#_x0000_t202" style="position:absolute;left:0;text-align:left;margin-left:57.3pt;margin-top:808.85pt;width:491pt;height:11.6pt;z-index:-251652608;mso-wrap-distance-left:0;mso-wrap-distance-right:0;mso-position-horizontal-relative:page;mso-position-vertical-relative:page" filled="f" stroked="f">
            <v:textbox inset="0,0,0,0">
              <w:txbxContent>
                <w:p w:rsidR="00216F5D" w:rsidRDefault="00AE5CF9">
                  <w:pPr>
                    <w:tabs>
                      <w:tab w:val="right" w:pos="9720"/>
                    </w:tabs>
                    <w:spacing w:before="1" w:line="223" w:lineRule="exact"/>
                    <w:ind w:left="288"/>
                    <w:textAlignment w:val="baseline"/>
                    <w:rPr>
                      <w:rFonts w:ascii="Arial" w:eastAsia="Arial" w:hAnsi="Arial"/>
                      <w:color w:val="000000"/>
                      <w:sz w:val="20"/>
                    </w:rPr>
                  </w:pPr>
                  <w:r>
                    <w:rPr>
                      <w:rFonts w:ascii="Arial" w:eastAsia="Arial" w:hAnsi="Arial"/>
                      <w:color w:val="000000"/>
                      <w:sz w:val="20"/>
                    </w:rPr>
                    <w:t>Local Education and Training Board for the South West</w:t>
                  </w:r>
                  <w:r>
                    <w:rPr>
                      <w:rFonts w:ascii="Arial" w:eastAsia="Arial" w:hAnsi="Arial"/>
                      <w:color w:val="000000"/>
                      <w:sz w:val="20"/>
                    </w:rPr>
                    <w:tab/>
                    <w:t>Action Minutes Page 5 of 10</w:t>
                  </w:r>
                </w:p>
              </w:txbxContent>
            </v:textbox>
            <w10:wrap type="square" anchorx="page" anchory="page"/>
          </v:shape>
        </w:pict>
      </w:r>
      <w:r>
        <w:pict>
          <v:line id="_x0000_s1036" style="position:absolute;left:0;text-align:left;z-index:251650560;mso-position-horizontal-relative:page;mso-position-vertical-relative:page" from="70.55pt,797.3pt" to="548.35pt,797.3pt" strokeweight="2.15pt">
            <w10:wrap anchorx="page" anchory="page"/>
          </v:line>
        </w:pict>
      </w:r>
      <w:r w:rsidR="00AE5CF9">
        <w:rPr>
          <w:rFonts w:ascii="Arial" w:eastAsia="Arial" w:hAnsi="Arial"/>
          <w:b/>
          <w:color w:val="000000"/>
          <w:spacing w:val="-2"/>
          <w:sz w:val="24"/>
        </w:rPr>
        <w:t>ACTION</w:t>
      </w:r>
    </w:p>
    <w:tbl>
      <w:tblPr>
        <w:tblW w:w="0" w:type="auto"/>
        <w:tblInd w:w="6" w:type="dxa"/>
        <w:tblLayout w:type="fixed"/>
        <w:tblCellMar>
          <w:left w:w="0" w:type="dxa"/>
          <w:right w:w="0" w:type="dxa"/>
        </w:tblCellMar>
        <w:tblLook w:val="0000" w:firstRow="0" w:lastRow="0" w:firstColumn="0" w:lastColumn="0" w:noHBand="0" w:noVBand="0"/>
      </w:tblPr>
      <w:tblGrid>
        <w:gridCol w:w="8036"/>
      </w:tblGrid>
      <w:tr w:rsidR="00216F5D">
        <w:trPr>
          <w:trHeight w:hRule="exact" w:val="13995"/>
        </w:trPr>
        <w:tc>
          <w:tcPr>
            <w:tcW w:w="8036" w:type="dxa"/>
            <w:tcBorders>
              <w:top w:val="single" w:sz="5" w:space="0" w:color="000000"/>
              <w:left w:val="single" w:sz="5" w:space="0" w:color="000000"/>
              <w:bottom w:val="single" w:sz="5" w:space="0" w:color="000000"/>
              <w:right w:val="single" w:sz="5" w:space="0" w:color="000000"/>
            </w:tcBorders>
          </w:tcPr>
          <w:p w:rsidR="00216F5D" w:rsidRDefault="00AE5CF9">
            <w:pPr>
              <w:spacing w:before="13" w:line="254" w:lineRule="exact"/>
              <w:ind w:right="144"/>
              <w:textAlignment w:val="baseline"/>
              <w:rPr>
                <w:rFonts w:ascii="Arial" w:eastAsia="Arial" w:hAnsi="Arial"/>
                <w:color w:val="000000"/>
              </w:rPr>
            </w:pPr>
            <w:r>
              <w:rPr>
                <w:rFonts w:ascii="Arial" w:eastAsia="Arial" w:hAnsi="Arial"/>
                <w:color w:val="000000"/>
              </w:rPr>
              <w:t>We need to clarify what trainee supervision we require from August 2014 after the new junior doctor rotas have been in place for 12 months; ward rounds, HDU, departmental induction, etc.</w:t>
            </w:r>
          </w:p>
          <w:p w:rsidR="00216F5D" w:rsidRDefault="00AE5CF9">
            <w:pPr>
              <w:spacing w:before="255" w:line="254" w:lineRule="exact"/>
              <w:ind w:right="648"/>
              <w:textAlignment w:val="baseline"/>
              <w:rPr>
                <w:rFonts w:ascii="Arial" w:eastAsia="Arial" w:hAnsi="Arial"/>
                <w:color w:val="000000"/>
              </w:rPr>
            </w:pPr>
            <w:r>
              <w:rPr>
                <w:rFonts w:ascii="Arial" w:eastAsia="Arial" w:hAnsi="Arial"/>
                <w:color w:val="000000"/>
              </w:rPr>
              <w:t>All Board members to feedback suggested outcome measures to Bill and Michael.</w:t>
            </w:r>
          </w:p>
          <w:p w:rsidR="00216F5D" w:rsidRDefault="00AE5CF9">
            <w:pPr>
              <w:spacing w:before="246" w:line="255" w:lineRule="exact"/>
              <w:textAlignment w:val="baseline"/>
              <w:rPr>
                <w:rFonts w:ascii="Arial" w:eastAsia="Arial" w:hAnsi="Arial"/>
                <w:b/>
                <w:color w:val="000000"/>
                <w:spacing w:val="-1"/>
              </w:rPr>
            </w:pPr>
            <w:r>
              <w:rPr>
                <w:rFonts w:ascii="Arial" w:eastAsia="Arial" w:hAnsi="Arial"/>
                <w:b/>
                <w:color w:val="000000"/>
                <w:spacing w:val="-1"/>
              </w:rPr>
              <w:t>Addendum:</w:t>
            </w:r>
          </w:p>
          <w:p w:rsidR="00216F5D" w:rsidRDefault="00AE5CF9">
            <w:pPr>
              <w:spacing w:line="253" w:lineRule="exact"/>
              <w:ind w:right="72"/>
              <w:textAlignment w:val="baseline"/>
              <w:rPr>
                <w:rFonts w:ascii="Arial" w:eastAsia="Arial" w:hAnsi="Arial"/>
                <w:color w:val="000000"/>
              </w:rPr>
            </w:pPr>
            <w:r>
              <w:rPr>
                <w:rFonts w:ascii="Arial" w:eastAsia="Arial" w:hAnsi="Arial"/>
                <w:color w:val="000000"/>
              </w:rPr>
              <w:t>Following the GMC/Deanery visit on 25 April 2013, the agreed action plan is as follows:</w:t>
            </w:r>
          </w:p>
          <w:p w:rsidR="00216F5D" w:rsidRDefault="00AE5CF9">
            <w:pPr>
              <w:numPr>
                <w:ilvl w:val="0"/>
                <w:numId w:val="2"/>
              </w:numPr>
              <w:tabs>
                <w:tab w:val="clear" w:pos="360"/>
                <w:tab w:val="left" w:pos="792"/>
              </w:tabs>
              <w:spacing w:before="15" w:line="254" w:lineRule="exact"/>
              <w:ind w:left="792" w:right="360" w:hanging="360"/>
              <w:textAlignment w:val="baseline"/>
              <w:rPr>
                <w:rFonts w:ascii="Arial" w:eastAsia="Arial" w:hAnsi="Arial"/>
                <w:color w:val="000000"/>
              </w:rPr>
            </w:pPr>
            <w:r>
              <w:rPr>
                <w:rFonts w:ascii="Arial" w:eastAsia="Arial" w:hAnsi="Arial"/>
                <w:color w:val="000000"/>
              </w:rPr>
              <w:t>An updated action plan demonstrating progress against targets to be submitted to the Deanery by the end of May 2013.</w:t>
            </w:r>
          </w:p>
          <w:p w:rsidR="00216F5D" w:rsidRDefault="00AE5CF9">
            <w:pPr>
              <w:numPr>
                <w:ilvl w:val="0"/>
                <w:numId w:val="2"/>
              </w:numPr>
              <w:tabs>
                <w:tab w:val="clear" w:pos="360"/>
                <w:tab w:val="left" w:pos="792"/>
              </w:tabs>
              <w:spacing w:before="10" w:line="254" w:lineRule="exact"/>
              <w:ind w:left="792" w:right="648" w:hanging="360"/>
              <w:textAlignment w:val="baseline"/>
              <w:rPr>
                <w:rFonts w:ascii="Arial" w:eastAsia="Arial" w:hAnsi="Arial"/>
                <w:color w:val="000000"/>
              </w:rPr>
            </w:pPr>
            <w:r>
              <w:rPr>
                <w:rFonts w:ascii="Arial" w:eastAsia="Arial" w:hAnsi="Arial"/>
                <w:color w:val="000000"/>
              </w:rPr>
              <w:t>An interim report on progress with the Medical Admissions Unit is required at the end of July 2013.</w:t>
            </w:r>
          </w:p>
          <w:p w:rsidR="00216F5D" w:rsidRDefault="00AE5CF9">
            <w:pPr>
              <w:numPr>
                <w:ilvl w:val="0"/>
                <w:numId w:val="2"/>
              </w:numPr>
              <w:tabs>
                <w:tab w:val="clear" w:pos="360"/>
                <w:tab w:val="left" w:pos="792"/>
              </w:tabs>
              <w:spacing w:before="16" w:line="254" w:lineRule="exact"/>
              <w:ind w:left="792" w:right="648" w:hanging="360"/>
              <w:textAlignment w:val="baseline"/>
              <w:rPr>
                <w:rFonts w:ascii="Arial" w:eastAsia="Arial" w:hAnsi="Arial"/>
                <w:color w:val="000000"/>
              </w:rPr>
            </w:pPr>
            <w:r>
              <w:rPr>
                <w:rFonts w:ascii="Arial" w:eastAsia="Arial" w:hAnsi="Arial"/>
                <w:color w:val="000000"/>
              </w:rPr>
              <w:t>A report detailing progress against all key areas is required by 30 September 2013.</w:t>
            </w:r>
          </w:p>
          <w:p w:rsidR="00216F5D" w:rsidRDefault="00AE5CF9">
            <w:pPr>
              <w:numPr>
                <w:ilvl w:val="0"/>
                <w:numId w:val="2"/>
              </w:numPr>
              <w:tabs>
                <w:tab w:val="clear" w:pos="360"/>
                <w:tab w:val="left" w:pos="792"/>
              </w:tabs>
              <w:spacing w:before="10" w:line="254" w:lineRule="exact"/>
              <w:ind w:left="792" w:right="720" w:hanging="360"/>
              <w:textAlignment w:val="baseline"/>
              <w:rPr>
                <w:rFonts w:ascii="Arial" w:eastAsia="Arial" w:hAnsi="Arial"/>
                <w:color w:val="000000"/>
              </w:rPr>
            </w:pPr>
            <w:r>
              <w:rPr>
                <w:rFonts w:ascii="Arial" w:eastAsia="Arial" w:hAnsi="Arial"/>
                <w:color w:val="000000"/>
              </w:rPr>
              <w:t>A further visit by the team (to include GMC) will be undertaken in November 2013.</w:t>
            </w:r>
          </w:p>
          <w:p w:rsidR="00216F5D" w:rsidRDefault="00AE5CF9">
            <w:pPr>
              <w:spacing w:before="251" w:line="254" w:lineRule="exact"/>
              <w:ind w:right="144"/>
              <w:textAlignment w:val="baseline"/>
              <w:rPr>
                <w:rFonts w:ascii="Arial" w:eastAsia="Arial" w:hAnsi="Arial"/>
                <w:color w:val="000000"/>
              </w:rPr>
            </w:pPr>
            <w:r>
              <w:rPr>
                <w:rFonts w:ascii="Arial" w:eastAsia="Arial" w:hAnsi="Arial"/>
                <w:color w:val="000000"/>
              </w:rPr>
              <w:t>Jon Elliman suggested monitoring the participation of hospital medical consultants in the Deanery’s ES criteria, refresher training, etc. to ensure their engagement.</w:t>
            </w:r>
          </w:p>
          <w:p w:rsidR="00216F5D" w:rsidRDefault="00AE5CF9">
            <w:pPr>
              <w:spacing w:before="251" w:line="254" w:lineRule="exact"/>
              <w:ind w:right="72"/>
              <w:textAlignment w:val="baseline"/>
              <w:rPr>
                <w:rFonts w:ascii="Arial" w:eastAsia="Arial" w:hAnsi="Arial"/>
                <w:color w:val="000000"/>
              </w:rPr>
            </w:pPr>
            <w:r>
              <w:rPr>
                <w:rFonts w:ascii="Arial" w:eastAsia="Arial" w:hAnsi="Arial"/>
                <w:color w:val="000000"/>
              </w:rPr>
              <w:t>Both Jenny Hepworth and Louise Davis will ensure that prior to the next Full SB meeting, current trainees and trainees who will be commencing posts in August will be visited.</w:t>
            </w:r>
          </w:p>
          <w:p w:rsidR="00216F5D" w:rsidRDefault="00AE5CF9">
            <w:pPr>
              <w:spacing w:before="250" w:line="254" w:lineRule="exact"/>
              <w:ind w:right="792"/>
              <w:textAlignment w:val="baseline"/>
              <w:rPr>
                <w:rFonts w:ascii="Arial" w:eastAsia="Arial" w:hAnsi="Arial"/>
                <w:color w:val="000000"/>
              </w:rPr>
            </w:pPr>
            <w:r>
              <w:rPr>
                <w:rFonts w:ascii="Arial" w:eastAsia="Arial" w:hAnsi="Arial"/>
                <w:color w:val="000000"/>
              </w:rPr>
              <w:t>Martyn Hewett will be willing to discuss some ideas with Holly which the Swindon team found useful in a similar situation.</w:t>
            </w:r>
          </w:p>
          <w:p w:rsidR="00216F5D" w:rsidRDefault="00AE5CF9">
            <w:pPr>
              <w:spacing w:before="251" w:line="255" w:lineRule="exact"/>
              <w:textAlignment w:val="baseline"/>
              <w:rPr>
                <w:rFonts w:ascii="Arial" w:eastAsia="Arial" w:hAnsi="Arial"/>
                <w:b/>
                <w:color w:val="000000"/>
                <w:spacing w:val="2"/>
              </w:rPr>
            </w:pPr>
            <w:r>
              <w:rPr>
                <w:rFonts w:ascii="Arial" w:eastAsia="Arial" w:hAnsi="Arial"/>
                <w:b/>
                <w:color w:val="000000"/>
                <w:spacing w:val="2"/>
              </w:rPr>
              <w:t>5.1.3 Gloucestershire</w:t>
            </w:r>
          </w:p>
          <w:p w:rsidR="00216F5D" w:rsidRDefault="00AE5CF9">
            <w:pPr>
              <w:spacing w:before="249" w:line="254" w:lineRule="exact"/>
              <w:ind w:right="432"/>
              <w:textAlignment w:val="baseline"/>
              <w:rPr>
                <w:rFonts w:ascii="Arial" w:eastAsia="Arial" w:hAnsi="Arial"/>
                <w:b/>
                <w:color w:val="000000"/>
              </w:rPr>
            </w:pPr>
            <w:r>
              <w:rPr>
                <w:rFonts w:ascii="Arial" w:eastAsia="Arial" w:hAnsi="Arial"/>
                <w:b/>
                <w:color w:val="000000"/>
              </w:rPr>
              <w:t xml:space="preserve">Trauma &amp; Orthopaedics: </w:t>
            </w:r>
            <w:r>
              <w:rPr>
                <w:rFonts w:ascii="Arial" w:eastAsia="Arial" w:hAnsi="Arial"/>
                <w:color w:val="000000"/>
              </w:rPr>
              <w:t>This department appears to be coping since the three trainee posts were withdrawn with effect from the start of the current academic year.</w:t>
            </w:r>
          </w:p>
          <w:p w:rsidR="00216F5D" w:rsidRDefault="00AE5CF9">
            <w:pPr>
              <w:spacing w:before="252" w:line="254" w:lineRule="exact"/>
              <w:textAlignment w:val="baseline"/>
              <w:rPr>
                <w:rFonts w:ascii="Arial" w:eastAsia="Arial" w:hAnsi="Arial"/>
                <w:color w:val="000000"/>
              </w:rPr>
            </w:pPr>
            <w:r>
              <w:rPr>
                <w:rFonts w:ascii="Arial" w:eastAsia="Arial" w:hAnsi="Arial"/>
                <w:color w:val="000000"/>
              </w:rPr>
              <w:t xml:space="preserve">Within </w:t>
            </w:r>
            <w:r>
              <w:rPr>
                <w:rFonts w:ascii="Arial" w:eastAsia="Arial" w:hAnsi="Arial"/>
                <w:b/>
                <w:color w:val="000000"/>
              </w:rPr>
              <w:t>Care of the Elderly</w:t>
            </w:r>
            <w:r>
              <w:rPr>
                <w:rFonts w:ascii="Arial" w:eastAsia="Arial" w:hAnsi="Arial"/>
                <w:color w:val="000000"/>
              </w:rPr>
              <w:t>, the trainees in these two posts are happy.</w:t>
            </w:r>
          </w:p>
          <w:p w:rsidR="00216F5D" w:rsidRDefault="00AE5CF9">
            <w:pPr>
              <w:spacing w:before="250" w:line="254" w:lineRule="exact"/>
              <w:ind w:right="72"/>
              <w:textAlignment w:val="baseline"/>
              <w:rPr>
                <w:rFonts w:ascii="Arial" w:eastAsia="Arial" w:hAnsi="Arial"/>
                <w:b/>
                <w:color w:val="000000"/>
              </w:rPr>
            </w:pPr>
            <w:r>
              <w:rPr>
                <w:rFonts w:ascii="Arial" w:eastAsia="Arial" w:hAnsi="Arial"/>
                <w:b/>
                <w:color w:val="000000"/>
              </w:rPr>
              <w:t xml:space="preserve">A &amp; E: </w:t>
            </w:r>
            <w:r>
              <w:rPr>
                <w:rFonts w:ascii="Arial" w:eastAsia="Arial" w:hAnsi="Arial"/>
                <w:color w:val="000000"/>
              </w:rPr>
              <w:t>TPDs are continuing to monitor progress of the pending re-organisation involving both A &amp; E Departments at Gloucester and Cheltenham hospitals where GRH will become the main A &amp; E centre and CGH will provide the minor injury unit. The additional trainee post created has not improved matters as yet but should do so once the re-organisation has taken place. It is expected that the Minor Injury Unit will host the GP trainee posts.</w:t>
            </w:r>
          </w:p>
          <w:p w:rsidR="00216F5D" w:rsidRDefault="00AE5CF9">
            <w:pPr>
              <w:spacing w:before="247" w:line="254" w:lineRule="exact"/>
              <w:textAlignment w:val="baseline"/>
              <w:rPr>
                <w:rFonts w:ascii="Arial" w:eastAsia="Arial" w:hAnsi="Arial"/>
                <w:b/>
                <w:color w:val="000000"/>
              </w:rPr>
            </w:pPr>
            <w:r>
              <w:rPr>
                <w:rFonts w:ascii="Arial" w:eastAsia="Arial" w:hAnsi="Arial"/>
                <w:b/>
                <w:color w:val="000000"/>
              </w:rPr>
              <w:t xml:space="preserve">Cardiology: </w:t>
            </w:r>
            <w:r>
              <w:rPr>
                <w:rFonts w:ascii="Arial" w:eastAsia="Arial" w:hAnsi="Arial"/>
                <w:color w:val="000000"/>
              </w:rPr>
              <w:t>After three consecutive Quality Panels, no real improvements have been made to enhance the quality of teaching offered although the consultants appear to be open to providing increased education. The post has been downgraded. No patient safety issues. The Deanery QA visit will take place within the next month or so involving both cardiology departments at GRH and CGH; the outcome of which is eagerly awaited.</w:t>
            </w:r>
          </w:p>
          <w:p w:rsidR="00216F5D" w:rsidRDefault="00AE5CF9">
            <w:pPr>
              <w:spacing w:before="246" w:line="255" w:lineRule="exact"/>
              <w:textAlignment w:val="baseline"/>
              <w:rPr>
                <w:rFonts w:ascii="Arial" w:eastAsia="Arial" w:hAnsi="Arial"/>
                <w:b/>
                <w:color w:val="000000"/>
                <w:spacing w:val="3"/>
              </w:rPr>
            </w:pPr>
            <w:r>
              <w:rPr>
                <w:rFonts w:ascii="Arial" w:eastAsia="Arial" w:hAnsi="Arial"/>
                <w:b/>
                <w:color w:val="000000"/>
                <w:spacing w:val="3"/>
              </w:rPr>
              <w:t>5.1.4 Somerset</w:t>
            </w:r>
          </w:p>
          <w:p w:rsidR="00216F5D" w:rsidRDefault="00AE5CF9">
            <w:pPr>
              <w:spacing w:before="3" w:after="251" w:line="254" w:lineRule="exact"/>
              <w:textAlignment w:val="baseline"/>
              <w:rPr>
                <w:rFonts w:ascii="Arial" w:eastAsia="Arial" w:hAnsi="Arial"/>
                <w:color w:val="000000"/>
                <w:spacing w:val="-1"/>
              </w:rPr>
            </w:pPr>
            <w:r>
              <w:rPr>
                <w:rFonts w:ascii="Arial" w:eastAsia="Arial" w:hAnsi="Arial"/>
                <w:color w:val="000000"/>
                <w:spacing w:val="-1"/>
              </w:rPr>
              <w:t>No current concerns.</w:t>
            </w:r>
          </w:p>
        </w:tc>
      </w:tr>
    </w:tbl>
    <w:p w:rsidR="00216F5D" w:rsidRDefault="00216F5D">
      <w:pPr>
        <w:sectPr w:rsidR="00216F5D">
          <w:pgSz w:w="11909" w:h="16834"/>
          <w:pgMar w:top="980" w:right="943" w:bottom="469" w:left="1146" w:header="720" w:footer="720" w:gutter="0"/>
          <w:cols w:space="720"/>
        </w:sectPr>
      </w:pPr>
    </w:p>
    <w:p w:rsidR="00216F5D" w:rsidRDefault="0097474A">
      <w:pPr>
        <w:spacing w:before="5" w:line="267" w:lineRule="exact"/>
        <w:ind w:left="8136"/>
        <w:textAlignment w:val="baseline"/>
        <w:rPr>
          <w:rFonts w:ascii="Arial" w:eastAsia="Arial" w:hAnsi="Arial"/>
          <w:b/>
          <w:color w:val="000000"/>
          <w:spacing w:val="-2"/>
          <w:sz w:val="24"/>
        </w:rPr>
      </w:pPr>
      <w:r>
        <w:lastRenderedPageBreak/>
        <w:pict>
          <v:shape id="_x0000_s1035" type="#_x0000_t202" style="position:absolute;left:0;text-align:left;margin-left:56.9pt;margin-top:808.85pt;width:491.15pt;height:11.6pt;z-index:-251651584;mso-wrap-distance-left:0;mso-wrap-distance-right:0;mso-position-horizontal-relative:page;mso-position-vertical-relative:page" filled="f" stroked="f">
            <v:textbox inset="0,0,0,0">
              <w:txbxContent>
                <w:p w:rsidR="00216F5D" w:rsidRDefault="00AE5CF9">
                  <w:pPr>
                    <w:tabs>
                      <w:tab w:val="right" w:pos="9720"/>
                    </w:tabs>
                    <w:spacing w:before="1" w:line="223" w:lineRule="exact"/>
                    <w:ind w:left="288"/>
                    <w:textAlignment w:val="baseline"/>
                    <w:rPr>
                      <w:rFonts w:ascii="Arial" w:eastAsia="Arial" w:hAnsi="Arial"/>
                      <w:color w:val="000000"/>
                      <w:sz w:val="20"/>
                    </w:rPr>
                  </w:pPr>
                  <w:r>
                    <w:rPr>
                      <w:rFonts w:ascii="Arial" w:eastAsia="Arial" w:hAnsi="Arial"/>
                      <w:color w:val="000000"/>
                      <w:sz w:val="20"/>
                    </w:rPr>
                    <w:t>Local Education and Training Board for the South West</w:t>
                  </w:r>
                  <w:r>
                    <w:rPr>
                      <w:rFonts w:ascii="Arial" w:eastAsia="Arial" w:hAnsi="Arial"/>
                      <w:color w:val="000000"/>
                      <w:sz w:val="20"/>
                    </w:rPr>
                    <w:tab/>
                    <w:t>Action Minutes Page 6 of 10</w:t>
                  </w:r>
                </w:p>
              </w:txbxContent>
            </v:textbox>
            <w10:wrap type="square" anchorx="page" anchory="page"/>
          </v:shape>
        </w:pict>
      </w:r>
      <w:r w:rsidR="00AE5CF9">
        <w:rPr>
          <w:rFonts w:ascii="Arial" w:eastAsia="Arial" w:hAnsi="Arial"/>
          <w:b/>
          <w:color w:val="000000"/>
          <w:spacing w:val="-2"/>
          <w:sz w:val="24"/>
        </w:rPr>
        <w:t>ACTION</w:t>
      </w:r>
    </w:p>
    <w:p w:rsidR="00216F5D" w:rsidRDefault="0097474A">
      <w:pPr>
        <w:rPr>
          <w:sz w:val="2"/>
        </w:rPr>
      </w:pPr>
      <w:r>
        <w:pict>
          <v:line id="_x0000_s1034" style="position:absolute;z-index:251651584;mso-position-horizontal-relative:page;mso-position-vertical-relative:page" from="70.55pt,797.3pt" to="548.1pt,797.3pt" strokeweight="2.15pt">
            <w10:wrap anchorx="page" anchory="page"/>
          </v:line>
        </w:pict>
      </w:r>
    </w:p>
    <w:tbl>
      <w:tblPr>
        <w:tblW w:w="0" w:type="auto"/>
        <w:tblInd w:w="11" w:type="dxa"/>
        <w:tblLayout w:type="fixed"/>
        <w:tblCellMar>
          <w:left w:w="0" w:type="dxa"/>
          <w:right w:w="0" w:type="dxa"/>
        </w:tblCellMar>
        <w:tblLook w:val="0000" w:firstRow="0" w:lastRow="0" w:firstColumn="0" w:lastColumn="0" w:noHBand="0" w:noVBand="0"/>
      </w:tblPr>
      <w:tblGrid>
        <w:gridCol w:w="8026"/>
        <w:gridCol w:w="1684"/>
      </w:tblGrid>
      <w:tr w:rsidR="00216F5D">
        <w:trPr>
          <w:trHeight w:hRule="exact" w:val="2798"/>
        </w:trPr>
        <w:tc>
          <w:tcPr>
            <w:tcW w:w="8026" w:type="dxa"/>
            <w:tcBorders>
              <w:top w:val="single" w:sz="5" w:space="0" w:color="000000"/>
              <w:left w:val="single" w:sz="5" w:space="0" w:color="000000"/>
              <w:bottom w:val="single" w:sz="5" w:space="0" w:color="000000"/>
              <w:right w:val="single" w:sz="5" w:space="0" w:color="000000"/>
            </w:tcBorders>
          </w:tcPr>
          <w:p w:rsidR="00216F5D" w:rsidRDefault="00AE5CF9">
            <w:pPr>
              <w:spacing w:line="253" w:lineRule="exact"/>
              <w:ind w:left="144" w:right="5508"/>
              <w:textAlignment w:val="baseline"/>
              <w:rPr>
                <w:rFonts w:ascii="Arial" w:eastAsia="Arial" w:hAnsi="Arial"/>
                <w:b/>
                <w:color w:val="000000"/>
              </w:rPr>
            </w:pPr>
            <w:r>
              <w:rPr>
                <w:rFonts w:ascii="Arial" w:eastAsia="Arial" w:hAnsi="Arial"/>
                <w:b/>
                <w:color w:val="000000"/>
              </w:rPr>
              <w:t xml:space="preserve">5.1.5 Swindon &amp; Wilts. </w:t>
            </w:r>
            <w:r>
              <w:rPr>
                <w:rFonts w:ascii="Arial" w:eastAsia="Arial" w:hAnsi="Arial"/>
                <w:color w:val="000000"/>
              </w:rPr>
              <w:t>No current concerns.</w:t>
            </w:r>
          </w:p>
          <w:p w:rsidR="00216F5D" w:rsidRDefault="00AE5CF9">
            <w:pPr>
              <w:tabs>
                <w:tab w:val="left" w:pos="648"/>
              </w:tabs>
              <w:spacing w:before="251" w:line="254" w:lineRule="exact"/>
              <w:ind w:left="144"/>
              <w:textAlignment w:val="baseline"/>
              <w:rPr>
                <w:rFonts w:ascii="Arial" w:eastAsia="Arial" w:hAnsi="Arial"/>
                <w:b/>
                <w:color w:val="000000"/>
              </w:rPr>
            </w:pPr>
            <w:r>
              <w:rPr>
                <w:rFonts w:ascii="Arial" w:eastAsia="Arial" w:hAnsi="Arial"/>
                <w:b/>
                <w:color w:val="000000"/>
              </w:rPr>
              <w:t>5.2</w:t>
            </w:r>
            <w:r>
              <w:rPr>
                <w:rFonts w:ascii="Arial" w:eastAsia="Arial" w:hAnsi="Arial"/>
                <w:b/>
                <w:color w:val="000000"/>
              </w:rPr>
              <w:tab/>
              <w:t>Unbanded GP ST1 &amp; ST2 Hospital Posts</w:t>
            </w:r>
          </w:p>
          <w:p w:rsidR="00216F5D" w:rsidRDefault="00AE5CF9">
            <w:pPr>
              <w:spacing w:after="241" w:line="252" w:lineRule="exact"/>
              <w:ind w:left="144" w:right="396"/>
              <w:textAlignment w:val="baseline"/>
              <w:rPr>
                <w:rFonts w:ascii="Arial" w:eastAsia="Arial" w:hAnsi="Arial"/>
                <w:color w:val="000000"/>
              </w:rPr>
            </w:pPr>
            <w:r>
              <w:rPr>
                <w:rFonts w:ascii="Arial" w:eastAsia="Arial" w:hAnsi="Arial"/>
                <w:color w:val="000000"/>
              </w:rPr>
              <w:t xml:space="preserve">Further to this matter being raised under Item 8 of the October 2012 SB minutes, Phil Grimmer recently sent his proposals to the appropriate patch TPDs for consideration and, once agreed, implementation will take place. Posts that are usually </w:t>
            </w:r>
            <w:proofErr w:type="spellStart"/>
            <w:r>
              <w:rPr>
                <w:rFonts w:ascii="Arial" w:eastAsia="Arial" w:hAnsi="Arial"/>
                <w:color w:val="000000"/>
              </w:rPr>
              <w:t>unbanded</w:t>
            </w:r>
            <w:proofErr w:type="spellEnd"/>
            <w:r>
              <w:rPr>
                <w:rFonts w:ascii="Arial" w:eastAsia="Arial" w:hAnsi="Arial"/>
                <w:color w:val="000000"/>
              </w:rPr>
              <w:t xml:space="preserve"> will be highlighted on future rotations and as banding changes occur, the trainees should be advised to liaise with the Hospital Trust concerned. Alison Hutchings is happy with this arrangement.</w:t>
            </w:r>
          </w:p>
        </w:tc>
        <w:tc>
          <w:tcPr>
            <w:tcW w:w="1684" w:type="dxa"/>
            <w:tcBorders>
              <w:top w:val="single" w:sz="5" w:space="0" w:color="000000"/>
              <w:left w:val="single" w:sz="5" w:space="0" w:color="000000"/>
              <w:bottom w:val="single" w:sz="5"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1023"/>
        </w:trPr>
        <w:tc>
          <w:tcPr>
            <w:tcW w:w="8026" w:type="dxa"/>
            <w:tcBorders>
              <w:top w:val="single" w:sz="5" w:space="0" w:color="000000"/>
              <w:left w:val="single" w:sz="5" w:space="0" w:color="000000"/>
              <w:bottom w:val="single" w:sz="5" w:space="0" w:color="000000"/>
              <w:right w:val="single" w:sz="5" w:space="0" w:color="000000"/>
            </w:tcBorders>
          </w:tcPr>
          <w:p w:rsidR="00216F5D" w:rsidRDefault="00AE5CF9">
            <w:pPr>
              <w:numPr>
                <w:ilvl w:val="0"/>
                <w:numId w:val="3"/>
              </w:numPr>
              <w:tabs>
                <w:tab w:val="clear" w:pos="504"/>
                <w:tab w:val="left" w:pos="648"/>
                <w:tab w:val="left" w:pos="720"/>
              </w:tabs>
              <w:spacing w:before="45" w:line="217" w:lineRule="exact"/>
              <w:ind w:left="144"/>
              <w:textAlignment w:val="baseline"/>
              <w:rPr>
                <w:rFonts w:ascii="Arial" w:eastAsia="Arial" w:hAnsi="Arial"/>
                <w:color w:val="000000"/>
                <w:sz w:val="23"/>
              </w:rPr>
            </w:pPr>
            <w:r>
              <w:rPr>
                <w:rFonts w:ascii="Arial" w:eastAsia="Arial" w:hAnsi="Arial"/>
                <w:color w:val="000000"/>
                <w:sz w:val="23"/>
              </w:rPr>
              <w:t>Chairman’s Actions</w:t>
            </w:r>
          </w:p>
          <w:p w:rsidR="00216F5D" w:rsidRDefault="00AE5CF9">
            <w:pPr>
              <w:spacing w:before="3" w:after="241" w:line="253" w:lineRule="exact"/>
              <w:ind w:left="144" w:right="504"/>
              <w:textAlignment w:val="baseline"/>
              <w:rPr>
                <w:rFonts w:ascii="Arial" w:eastAsia="Arial" w:hAnsi="Arial"/>
                <w:color w:val="000000"/>
                <w:spacing w:val="-1"/>
              </w:rPr>
            </w:pPr>
            <w:r>
              <w:rPr>
                <w:rFonts w:ascii="Arial" w:eastAsia="Arial" w:hAnsi="Arial"/>
                <w:color w:val="000000"/>
                <w:spacing w:val="-1"/>
              </w:rPr>
              <w:t>Four requests were received and granted by Robin While since the January 2013 SB meeting. All endorsed by the Full School Board members.</w:t>
            </w:r>
          </w:p>
        </w:tc>
        <w:tc>
          <w:tcPr>
            <w:tcW w:w="1684" w:type="dxa"/>
            <w:tcBorders>
              <w:top w:val="single" w:sz="5" w:space="0" w:color="000000"/>
              <w:left w:val="single" w:sz="5" w:space="0" w:color="000000"/>
              <w:bottom w:val="single" w:sz="5"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5429"/>
        </w:trPr>
        <w:tc>
          <w:tcPr>
            <w:tcW w:w="8026" w:type="dxa"/>
            <w:tcBorders>
              <w:top w:val="single" w:sz="5" w:space="0" w:color="000000"/>
              <w:left w:val="single" w:sz="5" w:space="0" w:color="000000"/>
              <w:bottom w:val="single" w:sz="5" w:space="0" w:color="000000"/>
              <w:right w:val="single" w:sz="5" w:space="0" w:color="000000"/>
            </w:tcBorders>
          </w:tcPr>
          <w:p w:rsidR="00216F5D" w:rsidRDefault="00AE5CF9">
            <w:pPr>
              <w:numPr>
                <w:ilvl w:val="0"/>
                <w:numId w:val="3"/>
              </w:numPr>
              <w:tabs>
                <w:tab w:val="left" w:pos="792"/>
              </w:tabs>
              <w:spacing w:line="253" w:lineRule="exact"/>
              <w:ind w:left="792" w:right="4356" w:hanging="576"/>
              <w:textAlignment w:val="baseline"/>
              <w:rPr>
                <w:rFonts w:ascii="Arial" w:eastAsia="Arial" w:hAnsi="Arial"/>
                <w:b/>
                <w:color w:val="000000"/>
                <w:spacing w:val="-8"/>
              </w:rPr>
            </w:pPr>
            <w:r>
              <w:rPr>
                <w:rFonts w:ascii="Arial" w:eastAsia="Arial" w:hAnsi="Arial"/>
                <w:b/>
                <w:color w:val="000000"/>
                <w:spacing w:val="-8"/>
              </w:rPr>
              <w:t>GP Director</w:t>
            </w:r>
            <w:r>
              <w:rPr>
                <w:rFonts w:ascii="Arial" w:eastAsia="Arial" w:hAnsi="Arial"/>
                <w:color w:val="000000"/>
                <w:spacing w:val="-8"/>
                <w:sz w:val="23"/>
              </w:rPr>
              <w:t xml:space="preserve">’s </w:t>
            </w:r>
            <w:r>
              <w:rPr>
                <w:rFonts w:ascii="Arial" w:eastAsia="Arial" w:hAnsi="Arial"/>
                <w:b/>
                <w:color w:val="000000"/>
                <w:spacing w:val="-8"/>
              </w:rPr>
              <w:t xml:space="preserve">Report </w:t>
            </w:r>
            <w:r>
              <w:rPr>
                <w:rFonts w:ascii="Arial" w:eastAsia="Arial" w:hAnsi="Arial"/>
                <w:color w:val="000000"/>
                <w:spacing w:val="-8"/>
              </w:rPr>
              <w:t>The following items were discussed:</w:t>
            </w:r>
          </w:p>
          <w:p w:rsidR="00216F5D" w:rsidRDefault="00AE5CF9">
            <w:pPr>
              <w:numPr>
                <w:ilvl w:val="0"/>
                <w:numId w:val="4"/>
              </w:numPr>
              <w:tabs>
                <w:tab w:val="clear" w:pos="576"/>
                <w:tab w:val="left" w:pos="792"/>
              </w:tabs>
              <w:spacing w:before="17" w:line="253" w:lineRule="exact"/>
              <w:ind w:left="792" w:right="180" w:hanging="576"/>
              <w:textAlignment w:val="baseline"/>
              <w:rPr>
                <w:rFonts w:ascii="Arial" w:eastAsia="Arial" w:hAnsi="Arial"/>
                <w:color w:val="000000"/>
              </w:rPr>
            </w:pPr>
            <w:r>
              <w:rPr>
                <w:rFonts w:ascii="Arial" w:eastAsia="Arial" w:hAnsi="Arial"/>
                <w:color w:val="000000"/>
              </w:rPr>
              <w:t>HEE/LETB organisation. Phil Kirby explained the set-up of the LETBs and their various roles. The SW LETB is significantly underfunded in comparison to national benchmarks but discussions with the HEE are still in hand regarding this matter. A single LETB is deemed more helpful to the SW Deaneries rather than a split between two LETBs.</w:t>
            </w:r>
          </w:p>
          <w:p w:rsidR="00216F5D" w:rsidRDefault="00AE5CF9">
            <w:pPr>
              <w:numPr>
                <w:ilvl w:val="0"/>
                <w:numId w:val="4"/>
              </w:numPr>
              <w:tabs>
                <w:tab w:val="clear" w:pos="576"/>
                <w:tab w:val="left" w:pos="792"/>
              </w:tabs>
              <w:spacing w:before="17" w:line="253" w:lineRule="exact"/>
              <w:ind w:left="792" w:right="360" w:hanging="576"/>
              <w:jc w:val="both"/>
              <w:textAlignment w:val="baseline"/>
              <w:rPr>
                <w:rFonts w:ascii="Arial" w:eastAsia="Arial" w:hAnsi="Arial"/>
                <w:color w:val="000000"/>
              </w:rPr>
            </w:pPr>
            <w:r>
              <w:rPr>
                <w:rFonts w:ascii="Arial" w:eastAsia="Arial" w:hAnsi="Arial"/>
                <w:color w:val="000000"/>
              </w:rPr>
              <w:t>Stage 3 Recruitment: GP ST applications most competitive since SoPC established.</w:t>
            </w:r>
          </w:p>
          <w:p w:rsidR="00216F5D" w:rsidRDefault="00AE5CF9">
            <w:pPr>
              <w:numPr>
                <w:ilvl w:val="0"/>
                <w:numId w:val="5"/>
              </w:numPr>
              <w:tabs>
                <w:tab w:val="clear" w:pos="504"/>
                <w:tab w:val="left" w:pos="720"/>
              </w:tabs>
              <w:spacing w:before="11" w:line="253" w:lineRule="exact"/>
              <w:ind w:left="216"/>
              <w:textAlignment w:val="baseline"/>
              <w:rPr>
                <w:rFonts w:ascii="Arial" w:eastAsia="Arial" w:hAnsi="Arial"/>
                <w:color w:val="000000"/>
              </w:rPr>
            </w:pPr>
            <w:r>
              <w:rPr>
                <w:rFonts w:ascii="Arial" w:eastAsia="Arial" w:hAnsi="Arial"/>
                <w:color w:val="000000"/>
              </w:rPr>
              <w:t>AKT &amp; CSA results very high compared with national results.</w:t>
            </w:r>
          </w:p>
          <w:p w:rsidR="00216F5D" w:rsidRDefault="00AE5CF9">
            <w:pPr>
              <w:numPr>
                <w:ilvl w:val="0"/>
                <w:numId w:val="4"/>
              </w:numPr>
              <w:tabs>
                <w:tab w:val="clear" w:pos="576"/>
                <w:tab w:val="left" w:pos="792"/>
              </w:tabs>
              <w:spacing w:before="19" w:line="253" w:lineRule="exact"/>
              <w:ind w:left="792" w:right="108" w:hanging="576"/>
              <w:textAlignment w:val="baseline"/>
              <w:rPr>
                <w:rFonts w:ascii="Arial" w:eastAsia="Arial" w:hAnsi="Arial"/>
                <w:color w:val="000000"/>
              </w:rPr>
            </w:pPr>
            <w:r>
              <w:rPr>
                <w:rFonts w:ascii="Arial" w:eastAsia="Arial" w:hAnsi="Arial"/>
                <w:color w:val="000000"/>
              </w:rPr>
              <w:t>Expansion of GP trainee posts: The numbers of posts will be increased by six in Somerset and four in Bath with effect from August 2013. A paper will be submitted to LETB in June for a further expansion in 2014.</w:t>
            </w:r>
          </w:p>
          <w:p w:rsidR="00216F5D" w:rsidRDefault="00AE5CF9">
            <w:pPr>
              <w:numPr>
                <w:ilvl w:val="0"/>
                <w:numId w:val="4"/>
              </w:numPr>
              <w:tabs>
                <w:tab w:val="clear" w:pos="576"/>
                <w:tab w:val="left" w:pos="792"/>
              </w:tabs>
              <w:spacing w:before="12" w:line="253" w:lineRule="exact"/>
              <w:ind w:left="792" w:right="468" w:hanging="576"/>
              <w:jc w:val="both"/>
              <w:textAlignment w:val="baseline"/>
              <w:rPr>
                <w:rFonts w:ascii="Arial" w:eastAsia="Arial" w:hAnsi="Arial"/>
                <w:color w:val="000000"/>
              </w:rPr>
            </w:pPr>
            <w:r>
              <w:rPr>
                <w:rFonts w:ascii="Arial" w:eastAsia="Arial" w:hAnsi="Arial"/>
                <w:color w:val="000000"/>
              </w:rPr>
              <w:t>Lead Employer project: 40 hospital posts were transferred in February with the remainder being transferred in August 2013.</w:t>
            </w:r>
          </w:p>
          <w:p w:rsidR="00216F5D" w:rsidRDefault="00AE5CF9">
            <w:pPr>
              <w:numPr>
                <w:ilvl w:val="0"/>
                <w:numId w:val="4"/>
              </w:numPr>
              <w:tabs>
                <w:tab w:val="clear" w:pos="576"/>
                <w:tab w:val="left" w:pos="792"/>
              </w:tabs>
              <w:spacing w:before="14" w:line="253" w:lineRule="exact"/>
              <w:ind w:left="792" w:right="936" w:hanging="576"/>
              <w:textAlignment w:val="baseline"/>
              <w:rPr>
                <w:rFonts w:ascii="Arial" w:eastAsia="Arial" w:hAnsi="Arial"/>
                <w:color w:val="000000"/>
              </w:rPr>
            </w:pPr>
            <w:r>
              <w:rPr>
                <w:rFonts w:ascii="Arial" w:eastAsia="Arial" w:hAnsi="Arial"/>
                <w:color w:val="000000"/>
              </w:rPr>
              <w:t xml:space="preserve">Medical Indemnity project: Progressing well and a considerable contribution from the MDU </w:t>
            </w:r>
            <w:proofErr w:type="gramStart"/>
            <w:r>
              <w:rPr>
                <w:rFonts w:ascii="Arial" w:eastAsia="Arial" w:hAnsi="Arial"/>
                <w:color w:val="000000"/>
              </w:rPr>
              <w:t>has</w:t>
            </w:r>
            <w:proofErr w:type="gramEnd"/>
            <w:r>
              <w:rPr>
                <w:rFonts w:ascii="Arial" w:eastAsia="Arial" w:hAnsi="Arial"/>
                <w:color w:val="000000"/>
              </w:rPr>
              <w:t xml:space="preserve"> been accepted towards the annual sponsorship of the GP Trainee Awards Event.</w:t>
            </w:r>
          </w:p>
          <w:p w:rsidR="00216F5D" w:rsidRDefault="00AE5CF9">
            <w:pPr>
              <w:numPr>
                <w:ilvl w:val="0"/>
                <w:numId w:val="6"/>
              </w:numPr>
              <w:tabs>
                <w:tab w:val="clear" w:pos="576"/>
                <w:tab w:val="left" w:pos="792"/>
              </w:tabs>
              <w:spacing w:before="18" w:after="240" w:line="253" w:lineRule="exact"/>
              <w:ind w:left="792" w:right="252" w:hanging="576"/>
              <w:textAlignment w:val="baseline"/>
              <w:rPr>
                <w:rFonts w:ascii="Arial" w:eastAsia="Arial" w:hAnsi="Arial"/>
                <w:color w:val="000000"/>
                <w:sz w:val="23"/>
              </w:rPr>
            </w:pPr>
            <w:r>
              <w:rPr>
                <w:rFonts w:ascii="Arial" w:eastAsia="Arial" w:hAnsi="Arial"/>
                <w:color w:val="000000"/>
                <w:sz w:val="23"/>
              </w:rPr>
              <w:t xml:space="preserve">Jim Morison’s retirement on 19 July </w:t>
            </w:r>
            <w:r>
              <w:rPr>
                <w:rFonts w:ascii="Arial" w:eastAsia="Arial" w:hAnsi="Arial"/>
                <w:color w:val="000000"/>
              </w:rPr>
              <w:t xml:space="preserve">2013. Many thanks were expressed </w:t>
            </w:r>
            <w:r>
              <w:rPr>
                <w:rFonts w:ascii="Arial" w:eastAsia="Arial" w:hAnsi="Arial"/>
                <w:color w:val="000000"/>
                <w:sz w:val="23"/>
              </w:rPr>
              <w:t xml:space="preserve">for Jim’s valued </w:t>
            </w:r>
            <w:r>
              <w:rPr>
                <w:rFonts w:ascii="Arial" w:eastAsia="Arial" w:hAnsi="Arial"/>
                <w:color w:val="000000"/>
              </w:rPr>
              <w:t>contribution to the SoPC.</w:t>
            </w:r>
          </w:p>
        </w:tc>
        <w:tc>
          <w:tcPr>
            <w:tcW w:w="1684" w:type="dxa"/>
            <w:tcBorders>
              <w:top w:val="single" w:sz="5" w:space="0" w:color="000000"/>
              <w:left w:val="single" w:sz="5" w:space="0" w:color="000000"/>
              <w:bottom w:val="single" w:sz="5"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835"/>
        </w:trPr>
        <w:tc>
          <w:tcPr>
            <w:tcW w:w="8026" w:type="dxa"/>
            <w:tcBorders>
              <w:top w:val="single" w:sz="5" w:space="0" w:color="000000"/>
              <w:left w:val="single" w:sz="5" w:space="0" w:color="000000"/>
              <w:bottom w:val="single" w:sz="5" w:space="0" w:color="000000"/>
              <w:right w:val="single" w:sz="5" w:space="0" w:color="000000"/>
            </w:tcBorders>
          </w:tcPr>
          <w:p w:rsidR="00216F5D" w:rsidRDefault="00AE5CF9">
            <w:pPr>
              <w:numPr>
                <w:ilvl w:val="0"/>
                <w:numId w:val="7"/>
              </w:numPr>
              <w:tabs>
                <w:tab w:val="clear" w:pos="504"/>
                <w:tab w:val="left" w:pos="648"/>
                <w:tab w:val="left" w:pos="720"/>
              </w:tabs>
              <w:spacing w:line="254" w:lineRule="exact"/>
              <w:ind w:left="144"/>
              <w:textAlignment w:val="baseline"/>
              <w:rPr>
                <w:rFonts w:ascii="Arial" w:eastAsia="Arial" w:hAnsi="Arial"/>
                <w:b/>
                <w:color w:val="000000"/>
              </w:rPr>
            </w:pPr>
            <w:r>
              <w:rPr>
                <w:rFonts w:ascii="Arial" w:eastAsia="Arial" w:hAnsi="Arial"/>
                <w:b/>
                <w:color w:val="000000"/>
              </w:rPr>
              <w:t>GP ST Committee Report</w:t>
            </w:r>
          </w:p>
          <w:p w:rsidR="00216F5D" w:rsidRDefault="00AE5CF9">
            <w:pPr>
              <w:spacing w:after="308" w:line="253" w:lineRule="exact"/>
              <w:ind w:left="144"/>
              <w:textAlignment w:val="baseline"/>
              <w:rPr>
                <w:rFonts w:ascii="Arial" w:eastAsia="Arial" w:hAnsi="Arial"/>
                <w:color w:val="000000"/>
              </w:rPr>
            </w:pPr>
            <w:r>
              <w:rPr>
                <w:rFonts w:ascii="Arial" w:eastAsia="Arial" w:hAnsi="Arial"/>
                <w:color w:val="000000"/>
              </w:rPr>
              <w:t>Alison Hutchings had no major GP trainee concerns to report.</w:t>
            </w:r>
          </w:p>
        </w:tc>
        <w:tc>
          <w:tcPr>
            <w:tcW w:w="1684" w:type="dxa"/>
            <w:tcBorders>
              <w:top w:val="single" w:sz="5" w:space="0" w:color="000000"/>
              <w:left w:val="single" w:sz="5" w:space="0" w:color="000000"/>
              <w:bottom w:val="single" w:sz="5"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3859"/>
        </w:trPr>
        <w:tc>
          <w:tcPr>
            <w:tcW w:w="8026" w:type="dxa"/>
            <w:tcBorders>
              <w:top w:val="single" w:sz="5" w:space="0" w:color="000000"/>
              <w:left w:val="single" w:sz="5" w:space="0" w:color="000000"/>
              <w:bottom w:val="single" w:sz="5" w:space="0" w:color="000000"/>
              <w:right w:val="single" w:sz="5" w:space="0" w:color="000000"/>
            </w:tcBorders>
          </w:tcPr>
          <w:p w:rsidR="00216F5D" w:rsidRDefault="00AE5CF9">
            <w:pPr>
              <w:numPr>
                <w:ilvl w:val="0"/>
                <w:numId w:val="7"/>
              </w:numPr>
              <w:tabs>
                <w:tab w:val="clear" w:pos="504"/>
                <w:tab w:val="left" w:pos="648"/>
              </w:tabs>
              <w:spacing w:line="254" w:lineRule="exact"/>
              <w:ind w:left="144"/>
              <w:textAlignment w:val="baseline"/>
              <w:rPr>
                <w:rFonts w:ascii="Arial" w:eastAsia="Arial" w:hAnsi="Arial"/>
                <w:b/>
                <w:color w:val="000000"/>
              </w:rPr>
            </w:pPr>
            <w:r>
              <w:rPr>
                <w:rFonts w:ascii="Arial" w:eastAsia="Arial" w:hAnsi="Arial"/>
                <w:b/>
                <w:color w:val="000000"/>
              </w:rPr>
              <w:t>Quality Reports</w:t>
            </w:r>
          </w:p>
          <w:p w:rsidR="00216F5D" w:rsidRDefault="00AE5CF9">
            <w:pPr>
              <w:tabs>
                <w:tab w:val="decimal" w:pos="288"/>
                <w:tab w:val="left" w:pos="720"/>
              </w:tabs>
              <w:spacing w:before="255" w:line="254" w:lineRule="exact"/>
              <w:ind w:left="144"/>
              <w:textAlignment w:val="baseline"/>
              <w:rPr>
                <w:rFonts w:ascii="Arial" w:eastAsia="Arial" w:hAnsi="Arial"/>
                <w:b/>
                <w:color w:val="000000"/>
              </w:rPr>
            </w:pPr>
            <w:r>
              <w:rPr>
                <w:rFonts w:ascii="Arial" w:eastAsia="Arial" w:hAnsi="Arial"/>
                <w:b/>
                <w:color w:val="000000"/>
              </w:rPr>
              <w:tab/>
              <w:t>9.1</w:t>
            </w:r>
            <w:r>
              <w:rPr>
                <w:rFonts w:ascii="Arial" w:eastAsia="Arial" w:hAnsi="Arial"/>
                <w:b/>
                <w:color w:val="000000"/>
              </w:rPr>
              <w:tab/>
              <w:t>Patch QA Visit</w:t>
            </w:r>
          </w:p>
          <w:p w:rsidR="00216F5D" w:rsidRDefault="00AE5CF9">
            <w:pPr>
              <w:spacing w:line="252" w:lineRule="exact"/>
              <w:ind w:left="144" w:right="216"/>
              <w:textAlignment w:val="baseline"/>
              <w:rPr>
                <w:rFonts w:ascii="Arial" w:eastAsia="Arial" w:hAnsi="Arial"/>
                <w:color w:val="000000"/>
              </w:rPr>
            </w:pPr>
            <w:r>
              <w:rPr>
                <w:rFonts w:ascii="Arial" w:eastAsia="Arial" w:hAnsi="Arial"/>
                <w:color w:val="000000"/>
              </w:rPr>
              <w:t xml:space="preserve">The Patch QA visit by Bristol to Swindon took place on 27 February 2013. Jenny Hepworth and Holly Hardy made the presentation whilst Pam Gates and Jon Elliman replied with assistance from the TPDs present. On behalf of the SB, the Chair congratulated Swindon and thanked Bristol for their well written report. The visit proved to be very positive for all parties concerned. Several innovations could be </w:t>
            </w:r>
            <w:proofErr w:type="spellStart"/>
            <w:r>
              <w:rPr>
                <w:rFonts w:ascii="Arial" w:eastAsia="Arial" w:hAnsi="Arial"/>
                <w:color w:val="000000"/>
              </w:rPr>
              <w:t>utilised</w:t>
            </w:r>
            <w:proofErr w:type="spellEnd"/>
            <w:r>
              <w:rPr>
                <w:rFonts w:ascii="Arial" w:eastAsia="Arial" w:hAnsi="Arial"/>
                <w:color w:val="000000"/>
              </w:rPr>
              <w:t xml:space="preserve"> to assist the current situation at Weston General, particularly with regard to building relationships.</w:t>
            </w:r>
          </w:p>
          <w:p w:rsidR="00216F5D" w:rsidRDefault="00AE5CF9">
            <w:pPr>
              <w:tabs>
                <w:tab w:val="decimal" w:pos="288"/>
                <w:tab w:val="left" w:pos="720"/>
              </w:tabs>
              <w:spacing w:before="251" w:line="254" w:lineRule="exact"/>
              <w:ind w:left="144"/>
              <w:textAlignment w:val="baseline"/>
              <w:rPr>
                <w:rFonts w:ascii="Arial" w:eastAsia="Arial" w:hAnsi="Arial"/>
                <w:b/>
                <w:color w:val="000000"/>
              </w:rPr>
            </w:pPr>
            <w:r>
              <w:rPr>
                <w:rFonts w:ascii="Arial" w:eastAsia="Arial" w:hAnsi="Arial"/>
                <w:b/>
                <w:color w:val="000000"/>
              </w:rPr>
              <w:tab/>
              <w:t>9.2</w:t>
            </w:r>
            <w:r>
              <w:rPr>
                <w:rFonts w:ascii="Arial" w:eastAsia="Arial" w:hAnsi="Arial"/>
                <w:b/>
                <w:color w:val="000000"/>
              </w:rPr>
              <w:tab/>
              <w:t>EPO Visits</w:t>
            </w:r>
          </w:p>
          <w:p w:rsidR="00216F5D" w:rsidRDefault="00AE5CF9">
            <w:pPr>
              <w:spacing w:before="2" w:after="294" w:line="253" w:lineRule="exact"/>
              <w:ind w:left="144" w:right="324"/>
              <w:textAlignment w:val="baseline"/>
              <w:rPr>
                <w:rFonts w:ascii="Arial" w:eastAsia="Arial" w:hAnsi="Arial"/>
                <w:color w:val="000000"/>
              </w:rPr>
            </w:pPr>
            <w:r>
              <w:rPr>
                <w:rFonts w:ascii="Arial" w:eastAsia="Arial" w:hAnsi="Arial"/>
                <w:color w:val="000000"/>
              </w:rPr>
              <w:t xml:space="preserve">The School Board has no statutory obligation to carry out such </w:t>
            </w:r>
            <w:proofErr w:type="gramStart"/>
            <w:r>
              <w:rPr>
                <w:rFonts w:ascii="Arial" w:eastAsia="Arial" w:hAnsi="Arial"/>
                <w:color w:val="000000"/>
              </w:rPr>
              <w:t>visits,</w:t>
            </w:r>
            <w:proofErr w:type="gramEnd"/>
            <w:r>
              <w:rPr>
                <w:rFonts w:ascii="Arial" w:eastAsia="Arial" w:hAnsi="Arial"/>
                <w:color w:val="000000"/>
              </w:rPr>
              <w:t xml:space="preserve"> however, these are carried out at the request of the EPOs.</w:t>
            </w:r>
          </w:p>
        </w:tc>
        <w:tc>
          <w:tcPr>
            <w:tcW w:w="1684" w:type="dxa"/>
            <w:tcBorders>
              <w:top w:val="single" w:sz="5" w:space="0" w:color="000000"/>
              <w:left w:val="single" w:sz="5" w:space="0" w:color="000000"/>
              <w:bottom w:val="single" w:sz="5" w:space="0" w:color="000000"/>
              <w:right w:val="single" w:sz="5" w:space="0" w:color="000000"/>
            </w:tcBorders>
            <w:vAlign w:val="bottom"/>
          </w:tcPr>
          <w:p w:rsidR="00216F5D" w:rsidRDefault="00AE5CF9">
            <w:pPr>
              <w:spacing w:before="3604" w:line="245" w:lineRule="exact"/>
              <w:ind w:right="364"/>
              <w:jc w:val="right"/>
              <w:textAlignment w:val="baseline"/>
              <w:rPr>
                <w:rFonts w:ascii="Arial" w:eastAsia="Arial" w:hAnsi="Arial"/>
                <w:color w:val="000000"/>
              </w:rPr>
            </w:pPr>
            <w:r>
              <w:rPr>
                <w:rFonts w:ascii="Arial" w:eastAsia="Arial" w:hAnsi="Arial"/>
                <w:color w:val="000000"/>
              </w:rPr>
              <w:t>Jackie Pullin</w:t>
            </w:r>
          </w:p>
        </w:tc>
      </w:tr>
    </w:tbl>
    <w:p w:rsidR="00216F5D" w:rsidRDefault="00216F5D">
      <w:pPr>
        <w:sectPr w:rsidR="00216F5D">
          <w:pgSz w:w="11909" w:h="16834"/>
          <w:pgMar w:top="980" w:right="948" w:bottom="261" w:left="1141" w:header="720" w:footer="720" w:gutter="0"/>
          <w:cols w:space="720"/>
        </w:sectPr>
      </w:pPr>
    </w:p>
    <w:p w:rsidR="00216F5D" w:rsidRDefault="0097474A">
      <w:pPr>
        <w:spacing w:before="5" w:line="267" w:lineRule="exact"/>
        <w:ind w:left="8136"/>
        <w:textAlignment w:val="baseline"/>
        <w:rPr>
          <w:rFonts w:ascii="Arial" w:eastAsia="Arial" w:hAnsi="Arial"/>
          <w:b/>
          <w:color w:val="000000"/>
          <w:spacing w:val="-2"/>
          <w:sz w:val="24"/>
        </w:rPr>
      </w:pPr>
      <w:r>
        <w:lastRenderedPageBreak/>
        <w:pict>
          <v:shape id="_x0000_s1033" type="#_x0000_t202" style="position:absolute;left:0;text-align:left;margin-left:56.9pt;margin-top:808.85pt;width:491.15pt;height:11.6pt;z-index:-251650560;mso-wrap-distance-left:0;mso-wrap-distance-right:0;mso-position-horizontal-relative:page;mso-position-vertical-relative:page" filled="f" stroked="f">
            <v:textbox inset="0,0,0,0">
              <w:txbxContent>
                <w:p w:rsidR="00216F5D" w:rsidRDefault="00AE5CF9">
                  <w:pPr>
                    <w:tabs>
                      <w:tab w:val="right" w:pos="9720"/>
                    </w:tabs>
                    <w:spacing w:before="1" w:line="223" w:lineRule="exact"/>
                    <w:ind w:left="288"/>
                    <w:textAlignment w:val="baseline"/>
                    <w:rPr>
                      <w:rFonts w:ascii="Arial" w:eastAsia="Arial" w:hAnsi="Arial"/>
                      <w:color w:val="000000"/>
                      <w:sz w:val="20"/>
                    </w:rPr>
                  </w:pPr>
                  <w:r>
                    <w:rPr>
                      <w:rFonts w:ascii="Arial" w:eastAsia="Arial" w:hAnsi="Arial"/>
                      <w:color w:val="000000"/>
                      <w:sz w:val="20"/>
                    </w:rPr>
                    <w:t>Local Education and Training Board for the South West</w:t>
                  </w:r>
                  <w:r>
                    <w:rPr>
                      <w:rFonts w:ascii="Arial" w:eastAsia="Arial" w:hAnsi="Arial"/>
                      <w:color w:val="000000"/>
                      <w:sz w:val="20"/>
                    </w:rPr>
                    <w:tab/>
                    <w:t>Action Minutes Page 7 of 10</w:t>
                  </w:r>
                </w:p>
              </w:txbxContent>
            </v:textbox>
            <w10:wrap type="square" anchorx="page" anchory="page"/>
          </v:shape>
        </w:pict>
      </w:r>
      <w:r w:rsidR="00AE5CF9">
        <w:rPr>
          <w:rFonts w:ascii="Arial" w:eastAsia="Arial" w:hAnsi="Arial"/>
          <w:b/>
          <w:color w:val="000000"/>
          <w:spacing w:val="-2"/>
          <w:sz w:val="24"/>
        </w:rPr>
        <w:t>ACTION</w:t>
      </w:r>
    </w:p>
    <w:p w:rsidR="00216F5D" w:rsidRDefault="0097474A">
      <w:pPr>
        <w:rPr>
          <w:sz w:val="2"/>
        </w:rPr>
      </w:pPr>
      <w:r>
        <w:pict>
          <v:line id="_x0000_s1032" style="position:absolute;z-index:251652608;mso-position-horizontal-relative:page;mso-position-vertical-relative:page" from="70.55pt,797.3pt" to="548.1pt,797.3pt" strokeweight="2.15pt">
            <w10:wrap anchorx="page" anchory="page"/>
          </v:line>
        </w:pict>
      </w:r>
    </w:p>
    <w:tbl>
      <w:tblPr>
        <w:tblW w:w="0" w:type="auto"/>
        <w:tblInd w:w="11" w:type="dxa"/>
        <w:tblLayout w:type="fixed"/>
        <w:tblCellMar>
          <w:left w:w="0" w:type="dxa"/>
          <w:right w:w="0" w:type="dxa"/>
        </w:tblCellMar>
        <w:tblLook w:val="0000" w:firstRow="0" w:lastRow="0" w:firstColumn="0" w:lastColumn="0" w:noHBand="0" w:noVBand="0"/>
      </w:tblPr>
      <w:tblGrid>
        <w:gridCol w:w="8026"/>
        <w:gridCol w:w="1684"/>
      </w:tblGrid>
      <w:tr w:rsidR="00216F5D">
        <w:trPr>
          <w:trHeight w:hRule="exact" w:val="1781"/>
        </w:trPr>
        <w:tc>
          <w:tcPr>
            <w:tcW w:w="8026" w:type="dxa"/>
            <w:tcBorders>
              <w:top w:val="single" w:sz="5" w:space="0" w:color="000000"/>
              <w:left w:val="single" w:sz="5" w:space="0" w:color="000000"/>
              <w:bottom w:val="none" w:sz="0" w:space="0" w:color="000000"/>
              <w:right w:val="single" w:sz="5" w:space="0" w:color="000000"/>
            </w:tcBorders>
          </w:tcPr>
          <w:p w:rsidR="00216F5D" w:rsidRDefault="00AE5CF9">
            <w:pPr>
              <w:spacing w:line="252" w:lineRule="exact"/>
              <w:ind w:left="144" w:right="360"/>
              <w:textAlignment w:val="baseline"/>
              <w:rPr>
                <w:rFonts w:ascii="Arial" w:eastAsia="Arial" w:hAnsi="Arial"/>
                <w:color w:val="000000"/>
              </w:rPr>
            </w:pPr>
            <w:r>
              <w:rPr>
                <w:rFonts w:ascii="Arial" w:eastAsia="Arial" w:hAnsi="Arial"/>
                <w:color w:val="000000"/>
              </w:rPr>
              <w:t>It was recommended and agreed by the Board that all EPO visit reports would be published on the SoPC website in order that the various EPOs could learn from each other.</w:t>
            </w:r>
          </w:p>
          <w:p w:rsidR="00216F5D" w:rsidRDefault="00AE5CF9">
            <w:pPr>
              <w:spacing w:before="246" w:line="263" w:lineRule="exact"/>
              <w:ind w:left="144"/>
              <w:textAlignment w:val="baseline"/>
              <w:rPr>
                <w:rFonts w:ascii="Arial" w:eastAsia="Arial" w:hAnsi="Arial"/>
                <w:b/>
                <w:color w:val="000000"/>
              </w:rPr>
            </w:pPr>
            <w:r>
              <w:rPr>
                <w:rFonts w:ascii="Arial" w:eastAsia="Arial" w:hAnsi="Arial"/>
                <w:b/>
                <w:color w:val="000000"/>
              </w:rPr>
              <w:t xml:space="preserve">9.2.1 Doc2Docs </w:t>
            </w:r>
            <w:r>
              <w:rPr>
                <w:rFonts w:ascii="Arial" w:eastAsia="Arial" w:hAnsi="Arial"/>
                <w:b/>
                <w:color w:val="000000"/>
                <w:sz w:val="25"/>
              </w:rPr>
              <w:t xml:space="preserve">– </w:t>
            </w:r>
            <w:r>
              <w:rPr>
                <w:rFonts w:ascii="Arial" w:eastAsia="Arial" w:hAnsi="Arial"/>
                <w:b/>
                <w:color w:val="000000"/>
              </w:rPr>
              <w:t>15 01 2013</w:t>
            </w:r>
          </w:p>
          <w:p w:rsidR="00216F5D" w:rsidRDefault="00AE5CF9">
            <w:pPr>
              <w:spacing w:before="245" w:line="250" w:lineRule="exact"/>
              <w:ind w:left="144"/>
              <w:textAlignment w:val="baseline"/>
              <w:rPr>
                <w:rFonts w:ascii="Arial" w:eastAsia="Arial" w:hAnsi="Arial"/>
                <w:b/>
                <w:color w:val="000000"/>
              </w:rPr>
            </w:pPr>
            <w:r>
              <w:rPr>
                <w:rFonts w:ascii="Arial" w:eastAsia="Arial" w:hAnsi="Arial"/>
                <w:b/>
                <w:color w:val="000000"/>
              </w:rPr>
              <w:t xml:space="preserve">9.2.2 Weston PLANET </w:t>
            </w:r>
            <w:r>
              <w:rPr>
                <w:rFonts w:ascii="Arial" w:eastAsia="Arial" w:hAnsi="Arial"/>
                <w:b/>
                <w:color w:val="000000"/>
                <w:sz w:val="25"/>
              </w:rPr>
              <w:t xml:space="preserve">– </w:t>
            </w:r>
            <w:r>
              <w:rPr>
                <w:rFonts w:ascii="Arial" w:eastAsia="Arial" w:hAnsi="Arial"/>
                <w:b/>
                <w:color w:val="000000"/>
              </w:rPr>
              <w:t>17 01 2013</w:t>
            </w:r>
          </w:p>
        </w:tc>
        <w:tc>
          <w:tcPr>
            <w:tcW w:w="1684" w:type="dxa"/>
            <w:tcBorders>
              <w:top w:val="single" w:sz="5"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504"/>
        </w:trPr>
        <w:tc>
          <w:tcPr>
            <w:tcW w:w="8026" w:type="dxa"/>
            <w:tcBorders>
              <w:top w:val="none" w:sz="0" w:space="0" w:color="000000"/>
              <w:left w:val="single" w:sz="5" w:space="0" w:color="000000"/>
              <w:bottom w:val="none" w:sz="0" w:space="0" w:color="000000"/>
              <w:right w:val="single" w:sz="5" w:space="0" w:color="000000"/>
            </w:tcBorders>
          </w:tcPr>
          <w:p w:rsidR="00216F5D" w:rsidRDefault="00AE5CF9">
            <w:pPr>
              <w:spacing w:line="251" w:lineRule="exact"/>
              <w:ind w:left="144" w:right="288"/>
              <w:textAlignment w:val="baseline"/>
              <w:rPr>
                <w:rFonts w:ascii="Arial" w:eastAsia="Arial" w:hAnsi="Arial"/>
                <w:color w:val="000000"/>
              </w:rPr>
            </w:pPr>
            <w:r>
              <w:rPr>
                <w:rFonts w:ascii="Arial" w:eastAsia="Arial" w:hAnsi="Arial"/>
                <w:color w:val="000000"/>
              </w:rPr>
              <w:t xml:space="preserve">Recognition was given to Nigel </w:t>
            </w:r>
            <w:proofErr w:type="spellStart"/>
            <w:r>
              <w:rPr>
                <w:rFonts w:ascii="Arial" w:eastAsia="Arial" w:hAnsi="Arial"/>
                <w:color w:val="000000"/>
              </w:rPr>
              <w:t>Lakin</w:t>
            </w:r>
            <w:proofErr w:type="spellEnd"/>
            <w:r>
              <w:rPr>
                <w:rFonts w:ascii="Arial" w:eastAsia="Arial" w:hAnsi="Arial"/>
                <w:color w:val="000000"/>
              </w:rPr>
              <w:t xml:space="preserve"> who set up this EPO which engages well with the local PCT and trainees. 100% attendance rate at meetings.</w:t>
            </w:r>
          </w:p>
        </w:tc>
        <w:tc>
          <w:tcPr>
            <w:tcW w:w="1684" w:type="dxa"/>
            <w:tcBorders>
              <w:top w:val="none" w:sz="0" w:space="0" w:color="000000"/>
              <w:left w:val="single" w:sz="5" w:space="0" w:color="000000"/>
              <w:bottom w:val="none" w:sz="0" w:space="0" w:color="000000"/>
              <w:right w:val="single" w:sz="5" w:space="0" w:color="000000"/>
            </w:tcBorders>
          </w:tcPr>
          <w:p w:rsidR="00216F5D" w:rsidRDefault="00AE5CF9">
            <w:pPr>
              <w:spacing w:after="241" w:line="253" w:lineRule="exact"/>
              <w:ind w:left="115"/>
              <w:textAlignment w:val="baseline"/>
              <w:rPr>
                <w:rFonts w:ascii="Arial" w:eastAsia="Arial" w:hAnsi="Arial"/>
                <w:color w:val="000000"/>
              </w:rPr>
            </w:pPr>
            <w:r>
              <w:rPr>
                <w:rFonts w:ascii="Arial" w:eastAsia="Arial" w:hAnsi="Arial"/>
                <w:color w:val="000000"/>
              </w:rPr>
              <w:t>Jim Morison</w:t>
            </w:r>
          </w:p>
        </w:tc>
      </w:tr>
      <w:tr w:rsidR="00216F5D">
        <w:trPr>
          <w:trHeight w:hRule="exact" w:val="254"/>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35" w:lineRule="exact"/>
              <w:ind w:left="115"/>
              <w:textAlignment w:val="baseline"/>
              <w:rPr>
                <w:rFonts w:ascii="Arial" w:eastAsia="Arial" w:hAnsi="Arial"/>
                <w:color w:val="000000"/>
              </w:rPr>
            </w:pPr>
            <w:r>
              <w:rPr>
                <w:rFonts w:ascii="Arial" w:eastAsia="Arial" w:hAnsi="Arial"/>
                <w:color w:val="000000"/>
              </w:rPr>
              <w:t>Jim Morison will draft a letter of acknowledgement on behalf of the SB to this</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5"/>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0" w:lineRule="exact"/>
              <w:ind w:left="115"/>
              <w:textAlignment w:val="baseline"/>
              <w:rPr>
                <w:rFonts w:ascii="Arial" w:eastAsia="Arial" w:hAnsi="Arial"/>
                <w:color w:val="000000"/>
              </w:rPr>
            </w:pPr>
            <w:r>
              <w:rPr>
                <w:rFonts w:ascii="Arial" w:eastAsia="Arial" w:hAnsi="Arial"/>
                <w:color w:val="000000"/>
              </w:rPr>
              <w:t>EPO in recognition of Nigel including his leadership skills and achievements.</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374"/>
        </w:trPr>
        <w:tc>
          <w:tcPr>
            <w:tcW w:w="8026" w:type="dxa"/>
            <w:tcBorders>
              <w:top w:val="none" w:sz="0" w:space="0" w:color="000000"/>
              <w:left w:val="single" w:sz="5" w:space="0" w:color="000000"/>
              <w:bottom w:val="none" w:sz="0" w:space="0" w:color="000000"/>
              <w:right w:val="single" w:sz="5" w:space="0" w:color="000000"/>
            </w:tcBorders>
          </w:tcPr>
          <w:p w:rsidR="00216F5D" w:rsidRDefault="00AE5CF9">
            <w:pPr>
              <w:spacing w:after="109" w:line="255" w:lineRule="exact"/>
              <w:ind w:left="115"/>
              <w:textAlignment w:val="baseline"/>
              <w:rPr>
                <w:rFonts w:ascii="Arial" w:eastAsia="Arial" w:hAnsi="Arial"/>
                <w:b/>
                <w:color w:val="000000"/>
              </w:rPr>
            </w:pPr>
            <w:r>
              <w:rPr>
                <w:rFonts w:ascii="Arial" w:eastAsia="Arial" w:hAnsi="Arial"/>
                <w:b/>
                <w:color w:val="000000"/>
              </w:rPr>
              <w:t>PMN: A letter was sent to Nigel on 25 April 2013.</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509"/>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before="134" w:after="101" w:line="263" w:lineRule="exact"/>
              <w:ind w:left="115"/>
              <w:textAlignment w:val="baseline"/>
              <w:rPr>
                <w:rFonts w:ascii="Arial" w:eastAsia="Arial" w:hAnsi="Arial"/>
                <w:b/>
                <w:color w:val="000000"/>
              </w:rPr>
            </w:pPr>
            <w:r>
              <w:rPr>
                <w:rFonts w:ascii="Arial" w:eastAsia="Arial" w:hAnsi="Arial"/>
                <w:b/>
                <w:color w:val="000000"/>
              </w:rPr>
              <w:t xml:space="preserve">9.2.3 BASD </w:t>
            </w:r>
            <w:r>
              <w:rPr>
                <w:rFonts w:ascii="Arial" w:eastAsia="Arial" w:hAnsi="Arial"/>
                <w:b/>
                <w:color w:val="000000"/>
                <w:sz w:val="25"/>
              </w:rPr>
              <w:t xml:space="preserve">– </w:t>
            </w:r>
            <w:r>
              <w:rPr>
                <w:rFonts w:ascii="Arial" w:eastAsia="Arial" w:hAnsi="Arial"/>
                <w:b/>
                <w:color w:val="000000"/>
              </w:rPr>
              <w:t>23 01 2013</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504"/>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before="129" w:after="101" w:line="263" w:lineRule="exact"/>
              <w:ind w:left="115"/>
              <w:textAlignment w:val="baseline"/>
              <w:rPr>
                <w:rFonts w:ascii="Arial" w:eastAsia="Arial" w:hAnsi="Arial"/>
                <w:b/>
                <w:color w:val="000000"/>
              </w:rPr>
            </w:pPr>
            <w:r>
              <w:rPr>
                <w:rFonts w:ascii="Arial" w:eastAsia="Arial" w:hAnsi="Arial"/>
                <w:b/>
                <w:color w:val="000000"/>
              </w:rPr>
              <w:t xml:space="preserve">9.2.4 Avon GP Education (previously k/a Avon LMC) </w:t>
            </w:r>
            <w:r>
              <w:rPr>
                <w:rFonts w:ascii="Arial" w:eastAsia="Arial" w:hAnsi="Arial"/>
                <w:b/>
                <w:color w:val="000000"/>
                <w:sz w:val="25"/>
              </w:rPr>
              <w:t xml:space="preserve">– </w:t>
            </w:r>
            <w:r>
              <w:rPr>
                <w:rFonts w:ascii="Arial" w:eastAsia="Arial" w:hAnsi="Arial"/>
                <w:b/>
                <w:color w:val="000000"/>
              </w:rPr>
              <w:t>29 01 2013</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504"/>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before="129" w:after="101" w:line="263" w:lineRule="exact"/>
              <w:ind w:left="115"/>
              <w:textAlignment w:val="baseline"/>
              <w:rPr>
                <w:rFonts w:ascii="Arial" w:eastAsia="Arial" w:hAnsi="Arial"/>
                <w:b/>
                <w:color w:val="000000"/>
              </w:rPr>
            </w:pPr>
            <w:r>
              <w:rPr>
                <w:rFonts w:ascii="Arial" w:eastAsia="Arial" w:hAnsi="Arial"/>
                <w:b/>
                <w:color w:val="000000"/>
              </w:rPr>
              <w:t xml:space="preserve">9.2.5 Somerset GP Education Trust </w:t>
            </w:r>
            <w:r>
              <w:rPr>
                <w:rFonts w:ascii="Arial" w:eastAsia="Arial" w:hAnsi="Arial"/>
                <w:b/>
                <w:color w:val="000000"/>
                <w:sz w:val="25"/>
              </w:rPr>
              <w:t xml:space="preserve">– </w:t>
            </w:r>
            <w:r>
              <w:rPr>
                <w:rFonts w:ascii="Arial" w:eastAsia="Arial" w:hAnsi="Arial"/>
                <w:b/>
                <w:color w:val="000000"/>
              </w:rPr>
              <w:t>27 02 2013</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384"/>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before="133" w:line="245" w:lineRule="exact"/>
              <w:ind w:left="115"/>
              <w:textAlignment w:val="baseline"/>
              <w:rPr>
                <w:rFonts w:ascii="Arial" w:eastAsia="Arial" w:hAnsi="Arial"/>
                <w:b/>
                <w:color w:val="000000"/>
              </w:rPr>
            </w:pPr>
            <w:r>
              <w:rPr>
                <w:rFonts w:ascii="Arial" w:eastAsia="Arial" w:hAnsi="Arial"/>
                <w:b/>
                <w:color w:val="000000"/>
              </w:rPr>
              <w:t xml:space="preserve">9.2.6 Gloucestershire GP Education Trust </w:t>
            </w:r>
            <w:r>
              <w:rPr>
                <w:rFonts w:ascii="Arial" w:eastAsia="Arial" w:hAnsi="Arial"/>
                <w:b/>
                <w:color w:val="000000"/>
                <w:sz w:val="25"/>
              </w:rPr>
              <w:t xml:space="preserve">– </w:t>
            </w:r>
            <w:r>
              <w:rPr>
                <w:rFonts w:ascii="Arial" w:eastAsia="Arial" w:hAnsi="Arial"/>
                <w:b/>
                <w:color w:val="000000"/>
              </w:rPr>
              <w:t>22 03 2013</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629"/>
        </w:trPr>
        <w:tc>
          <w:tcPr>
            <w:tcW w:w="8026" w:type="dxa"/>
            <w:tcBorders>
              <w:top w:val="none" w:sz="0" w:space="0" w:color="000000"/>
              <w:left w:val="single" w:sz="5" w:space="0" w:color="000000"/>
              <w:bottom w:val="none" w:sz="0" w:space="0" w:color="000000"/>
              <w:right w:val="single" w:sz="5" w:space="0" w:color="000000"/>
            </w:tcBorders>
          </w:tcPr>
          <w:p w:rsidR="00216F5D" w:rsidRDefault="00AE5CF9">
            <w:pPr>
              <w:spacing w:after="112" w:line="254" w:lineRule="exact"/>
              <w:ind w:left="144" w:right="684"/>
              <w:textAlignment w:val="baseline"/>
              <w:rPr>
                <w:rFonts w:ascii="Arial" w:eastAsia="Arial" w:hAnsi="Arial"/>
                <w:color w:val="000000"/>
              </w:rPr>
            </w:pPr>
            <w:r>
              <w:rPr>
                <w:rFonts w:ascii="Arial" w:eastAsia="Arial" w:hAnsi="Arial"/>
                <w:color w:val="000000"/>
              </w:rPr>
              <w:t>Michael Harris visited this EPO and he confirmed improvements had been made during the last two years. An “A” grade was recommended.</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508"/>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before="133" w:after="107" w:line="263" w:lineRule="exact"/>
              <w:ind w:left="115"/>
              <w:textAlignment w:val="baseline"/>
              <w:rPr>
                <w:rFonts w:ascii="Arial" w:eastAsia="Arial" w:hAnsi="Arial"/>
                <w:b/>
                <w:color w:val="000000"/>
              </w:rPr>
            </w:pPr>
            <w:r>
              <w:rPr>
                <w:rFonts w:ascii="Arial" w:eastAsia="Arial" w:hAnsi="Arial"/>
                <w:b/>
                <w:color w:val="000000"/>
              </w:rPr>
              <w:t xml:space="preserve">9.2.7 Bristol GP Education </w:t>
            </w:r>
            <w:r>
              <w:rPr>
                <w:rFonts w:ascii="Arial" w:eastAsia="Arial" w:hAnsi="Arial"/>
                <w:b/>
                <w:color w:val="000000"/>
                <w:sz w:val="25"/>
              </w:rPr>
              <w:t xml:space="preserve">– </w:t>
            </w:r>
            <w:r>
              <w:rPr>
                <w:rFonts w:ascii="Arial" w:eastAsia="Arial" w:hAnsi="Arial"/>
                <w:b/>
                <w:color w:val="000000"/>
              </w:rPr>
              <w:t>10 04 2013</w:t>
            </w:r>
          </w:p>
        </w:tc>
        <w:tc>
          <w:tcPr>
            <w:tcW w:w="1684"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before="138" w:after="112" w:line="253" w:lineRule="exact"/>
              <w:ind w:left="115"/>
              <w:textAlignment w:val="baseline"/>
              <w:rPr>
                <w:rFonts w:ascii="Arial" w:eastAsia="Arial" w:hAnsi="Arial"/>
                <w:color w:val="000000"/>
              </w:rPr>
            </w:pPr>
            <w:r>
              <w:rPr>
                <w:rFonts w:ascii="Arial" w:eastAsia="Arial" w:hAnsi="Arial"/>
                <w:color w:val="000000"/>
              </w:rPr>
              <w:t>Jackie Pullin</w:t>
            </w:r>
          </w:p>
        </w:tc>
      </w:tr>
      <w:tr w:rsidR="00216F5D">
        <w:trPr>
          <w:trHeight w:hRule="exact" w:val="380"/>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before="139" w:line="230" w:lineRule="exact"/>
              <w:ind w:left="115"/>
              <w:textAlignment w:val="baseline"/>
              <w:rPr>
                <w:rFonts w:ascii="Arial" w:eastAsia="Arial" w:hAnsi="Arial"/>
                <w:color w:val="000000"/>
              </w:rPr>
            </w:pPr>
            <w:r>
              <w:rPr>
                <w:rFonts w:ascii="Arial" w:eastAsia="Arial" w:hAnsi="Arial"/>
                <w:color w:val="000000"/>
              </w:rPr>
              <w:t>Jackie to write to each EPO on behalf of the School Board.</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4"/>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39" w:lineRule="exact"/>
              <w:ind w:left="115"/>
              <w:textAlignment w:val="baseline"/>
              <w:rPr>
                <w:rFonts w:ascii="Arial" w:eastAsia="Arial" w:hAnsi="Arial"/>
                <w:b/>
                <w:color w:val="000000"/>
              </w:rPr>
            </w:pPr>
            <w:r>
              <w:rPr>
                <w:rFonts w:ascii="Arial" w:eastAsia="Arial" w:hAnsi="Arial"/>
                <w:b/>
                <w:color w:val="000000"/>
              </w:rPr>
              <w:t>PMN: Completed.</w:t>
            </w:r>
          </w:p>
        </w:tc>
        <w:tc>
          <w:tcPr>
            <w:tcW w:w="1684"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39" w:lineRule="exact"/>
              <w:ind w:left="115"/>
              <w:textAlignment w:val="baseline"/>
              <w:rPr>
                <w:rFonts w:ascii="Arial" w:eastAsia="Arial" w:hAnsi="Arial"/>
                <w:color w:val="000000"/>
              </w:rPr>
            </w:pPr>
            <w:r>
              <w:rPr>
                <w:rFonts w:ascii="Arial" w:eastAsia="Arial" w:hAnsi="Arial"/>
                <w:color w:val="000000"/>
              </w:rPr>
              <w:t>Bill Irish/</w:t>
            </w:r>
          </w:p>
        </w:tc>
      </w:tr>
      <w:tr w:rsidR="00216F5D">
        <w:trPr>
          <w:trHeight w:hRule="exact" w:val="254"/>
        </w:trPr>
        <w:tc>
          <w:tcPr>
            <w:tcW w:w="8026"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c>
          <w:tcPr>
            <w:tcW w:w="1684"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5" w:lineRule="exact"/>
              <w:ind w:left="115"/>
              <w:textAlignment w:val="baseline"/>
              <w:rPr>
                <w:rFonts w:ascii="Arial" w:eastAsia="Arial" w:hAnsi="Arial"/>
                <w:color w:val="000000"/>
              </w:rPr>
            </w:pPr>
            <w:r>
              <w:rPr>
                <w:rFonts w:ascii="Arial" w:eastAsia="Arial" w:hAnsi="Arial"/>
                <w:color w:val="000000"/>
              </w:rPr>
              <w:t>Jackie Pullin</w:t>
            </w:r>
          </w:p>
        </w:tc>
      </w:tr>
      <w:tr w:rsidR="00216F5D">
        <w:trPr>
          <w:trHeight w:hRule="exact" w:val="380"/>
        </w:trPr>
        <w:tc>
          <w:tcPr>
            <w:tcW w:w="8026" w:type="dxa"/>
            <w:tcBorders>
              <w:top w:val="none" w:sz="0" w:space="0" w:color="000000"/>
              <w:left w:val="single" w:sz="5" w:space="0" w:color="000000"/>
              <w:bottom w:val="none" w:sz="0" w:space="0" w:color="000000"/>
              <w:right w:val="single" w:sz="5" w:space="0" w:color="000000"/>
            </w:tcBorders>
          </w:tcPr>
          <w:p w:rsidR="00216F5D" w:rsidRDefault="00AE5CF9">
            <w:pPr>
              <w:spacing w:after="112" w:line="253" w:lineRule="exact"/>
              <w:ind w:left="115"/>
              <w:textAlignment w:val="baseline"/>
              <w:rPr>
                <w:rFonts w:ascii="Arial" w:eastAsia="Arial" w:hAnsi="Arial"/>
                <w:color w:val="000000"/>
              </w:rPr>
            </w:pPr>
            <w:r>
              <w:rPr>
                <w:rFonts w:ascii="Arial" w:eastAsia="Arial" w:hAnsi="Arial"/>
                <w:color w:val="000000"/>
              </w:rPr>
              <w:t>Jackie to send reports to the appropriate LMCs after direction from Bill Irish.</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1012"/>
        </w:trPr>
        <w:tc>
          <w:tcPr>
            <w:tcW w:w="8026" w:type="dxa"/>
            <w:tcBorders>
              <w:top w:val="none" w:sz="0" w:space="0" w:color="000000"/>
              <w:left w:val="single" w:sz="5" w:space="0" w:color="000000"/>
              <w:bottom w:val="none" w:sz="0" w:space="0" w:color="000000"/>
              <w:right w:val="single" w:sz="5" w:space="0" w:color="000000"/>
            </w:tcBorders>
          </w:tcPr>
          <w:p w:rsidR="00216F5D" w:rsidRDefault="00AE5CF9">
            <w:pPr>
              <w:spacing w:before="133" w:after="107" w:line="254" w:lineRule="exact"/>
              <w:ind w:left="144" w:right="504"/>
              <w:textAlignment w:val="baseline"/>
              <w:rPr>
                <w:rFonts w:ascii="Arial" w:eastAsia="Arial" w:hAnsi="Arial"/>
                <w:color w:val="000000"/>
              </w:rPr>
            </w:pPr>
            <w:r>
              <w:rPr>
                <w:rFonts w:ascii="Arial" w:eastAsia="Arial" w:hAnsi="Arial"/>
                <w:color w:val="000000"/>
              </w:rPr>
              <w:t>Liz Alden and Anne Whitehouse thanked Jim for his contributions and time spent with regard to EPO visits and other related matters during the last few years.</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375"/>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tabs>
                <w:tab w:val="left" w:pos="720"/>
              </w:tabs>
              <w:spacing w:before="124" w:line="240" w:lineRule="exact"/>
              <w:ind w:left="115"/>
              <w:textAlignment w:val="baseline"/>
              <w:rPr>
                <w:rFonts w:ascii="Arial" w:eastAsia="Arial" w:hAnsi="Arial"/>
                <w:b/>
                <w:color w:val="000000"/>
              </w:rPr>
            </w:pPr>
            <w:r>
              <w:rPr>
                <w:rFonts w:ascii="Arial" w:eastAsia="Arial" w:hAnsi="Arial"/>
                <w:b/>
                <w:color w:val="000000"/>
              </w:rPr>
              <w:t>9.3</w:t>
            </w:r>
            <w:r>
              <w:rPr>
                <w:rFonts w:ascii="Arial" w:eastAsia="Arial" w:hAnsi="Arial"/>
                <w:b/>
                <w:color w:val="000000"/>
              </w:rPr>
              <w:tab/>
              <w:t xml:space="preserve">OOH Service Provider QA Visit: GWAS </w:t>
            </w:r>
            <w:r>
              <w:rPr>
                <w:rFonts w:ascii="Arial" w:eastAsia="Arial" w:hAnsi="Arial"/>
                <w:b/>
                <w:color w:val="000000"/>
                <w:sz w:val="25"/>
              </w:rPr>
              <w:t xml:space="preserve">– </w:t>
            </w:r>
            <w:r>
              <w:rPr>
                <w:rFonts w:ascii="Arial" w:eastAsia="Arial" w:hAnsi="Arial"/>
                <w:b/>
                <w:color w:val="000000"/>
              </w:rPr>
              <w:t>21 01 2013</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379"/>
        </w:trPr>
        <w:tc>
          <w:tcPr>
            <w:tcW w:w="8026" w:type="dxa"/>
            <w:tcBorders>
              <w:top w:val="none" w:sz="0" w:space="0" w:color="000000"/>
              <w:left w:val="single" w:sz="5" w:space="0" w:color="000000"/>
              <w:bottom w:val="none" w:sz="0" w:space="0" w:color="000000"/>
              <w:right w:val="single" w:sz="5" w:space="0" w:color="000000"/>
            </w:tcBorders>
          </w:tcPr>
          <w:p w:rsidR="00216F5D" w:rsidRDefault="00AE5CF9">
            <w:pPr>
              <w:spacing w:after="111" w:line="253" w:lineRule="exact"/>
              <w:ind w:left="115"/>
              <w:textAlignment w:val="baseline"/>
              <w:rPr>
                <w:rFonts w:ascii="Arial" w:eastAsia="Arial" w:hAnsi="Arial"/>
                <w:color w:val="000000"/>
              </w:rPr>
            </w:pPr>
            <w:r>
              <w:rPr>
                <w:rFonts w:ascii="Arial" w:eastAsia="Arial" w:hAnsi="Arial"/>
                <w:color w:val="000000"/>
              </w:rPr>
              <w:t>This OOH SPO meets all necessary criteria.</w:t>
            </w:r>
          </w:p>
        </w:tc>
        <w:tc>
          <w:tcPr>
            <w:tcW w:w="1684" w:type="dxa"/>
            <w:tcBorders>
              <w:top w:val="none" w:sz="0" w:space="0" w:color="000000"/>
              <w:left w:val="single" w:sz="5" w:space="0" w:color="000000"/>
              <w:bottom w:val="none" w:sz="0" w:space="0" w:color="000000"/>
              <w:right w:val="single" w:sz="5" w:space="0" w:color="000000"/>
            </w:tcBorders>
          </w:tcPr>
          <w:p w:rsidR="00216F5D" w:rsidRDefault="00AE5CF9">
            <w:pPr>
              <w:spacing w:after="111" w:line="253" w:lineRule="exact"/>
              <w:ind w:left="115"/>
              <w:textAlignment w:val="baseline"/>
              <w:rPr>
                <w:rFonts w:ascii="Arial" w:eastAsia="Arial" w:hAnsi="Arial"/>
                <w:color w:val="000000"/>
              </w:rPr>
            </w:pPr>
            <w:r>
              <w:rPr>
                <w:rFonts w:ascii="Arial" w:eastAsia="Arial" w:hAnsi="Arial"/>
                <w:color w:val="000000"/>
              </w:rPr>
              <w:t>Jackie Pullin</w:t>
            </w:r>
          </w:p>
        </w:tc>
      </w:tr>
      <w:tr w:rsidR="00216F5D">
        <w:trPr>
          <w:trHeight w:hRule="exact" w:val="384"/>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before="139" w:line="235" w:lineRule="exact"/>
              <w:ind w:left="115"/>
              <w:textAlignment w:val="baseline"/>
              <w:rPr>
                <w:rFonts w:ascii="Arial" w:eastAsia="Arial" w:hAnsi="Arial"/>
                <w:color w:val="000000"/>
              </w:rPr>
            </w:pPr>
            <w:r>
              <w:rPr>
                <w:rFonts w:ascii="Arial" w:eastAsia="Arial" w:hAnsi="Arial"/>
                <w:color w:val="000000"/>
              </w:rPr>
              <w:t>Jackie Pullin to write to GWAS on behalf of the School Board.</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514"/>
        </w:trPr>
        <w:tc>
          <w:tcPr>
            <w:tcW w:w="8026" w:type="dxa"/>
            <w:tcBorders>
              <w:top w:val="none" w:sz="0" w:space="0" w:color="000000"/>
              <w:left w:val="single" w:sz="5" w:space="0" w:color="000000"/>
              <w:bottom w:val="single" w:sz="5" w:space="0" w:color="000000"/>
              <w:right w:val="single" w:sz="5" w:space="0" w:color="000000"/>
            </w:tcBorders>
          </w:tcPr>
          <w:p w:rsidR="00216F5D" w:rsidRDefault="00AE5CF9">
            <w:pPr>
              <w:spacing w:after="249" w:line="255" w:lineRule="exact"/>
              <w:ind w:left="115"/>
              <w:textAlignment w:val="baseline"/>
              <w:rPr>
                <w:rFonts w:ascii="Arial" w:eastAsia="Arial" w:hAnsi="Arial"/>
                <w:b/>
                <w:color w:val="000000"/>
              </w:rPr>
            </w:pPr>
            <w:r>
              <w:rPr>
                <w:rFonts w:ascii="Arial" w:eastAsia="Arial" w:hAnsi="Arial"/>
                <w:b/>
                <w:color w:val="000000"/>
              </w:rPr>
              <w:t>PMN: Completed.</w:t>
            </w:r>
          </w:p>
        </w:tc>
        <w:tc>
          <w:tcPr>
            <w:tcW w:w="1684" w:type="dxa"/>
            <w:tcBorders>
              <w:top w:val="none" w:sz="0" w:space="0" w:color="000000"/>
              <w:left w:val="single" w:sz="5" w:space="0" w:color="000000"/>
              <w:bottom w:val="single" w:sz="5"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73"/>
        </w:trPr>
        <w:tc>
          <w:tcPr>
            <w:tcW w:w="8026" w:type="dxa"/>
            <w:tcBorders>
              <w:top w:val="single" w:sz="5" w:space="0" w:color="000000"/>
              <w:left w:val="single" w:sz="5" w:space="0" w:color="000000"/>
              <w:bottom w:val="none" w:sz="0" w:space="0" w:color="000000"/>
              <w:right w:val="single" w:sz="5" w:space="0" w:color="000000"/>
            </w:tcBorders>
            <w:vAlign w:val="center"/>
          </w:tcPr>
          <w:p w:rsidR="00216F5D" w:rsidRDefault="00AE5CF9">
            <w:pPr>
              <w:numPr>
                <w:ilvl w:val="0"/>
                <w:numId w:val="8"/>
              </w:numPr>
              <w:tabs>
                <w:tab w:val="clear" w:pos="504"/>
                <w:tab w:val="left" w:pos="720"/>
                <w:tab w:val="left" w:pos="720"/>
              </w:tabs>
              <w:spacing w:after="4" w:line="255" w:lineRule="exact"/>
              <w:ind w:left="216"/>
              <w:textAlignment w:val="baseline"/>
              <w:rPr>
                <w:rFonts w:ascii="Arial" w:eastAsia="Arial" w:hAnsi="Arial"/>
                <w:b/>
                <w:color w:val="000000"/>
              </w:rPr>
            </w:pPr>
            <w:r>
              <w:rPr>
                <w:rFonts w:ascii="Arial" w:eastAsia="Arial" w:hAnsi="Arial"/>
                <w:b/>
                <w:color w:val="000000"/>
              </w:rPr>
              <w:t>Equality &amp; Diversity Matters</w:t>
            </w:r>
          </w:p>
        </w:tc>
        <w:tc>
          <w:tcPr>
            <w:tcW w:w="1684" w:type="dxa"/>
            <w:tcBorders>
              <w:top w:val="single" w:sz="5"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562"/>
        </w:trPr>
        <w:tc>
          <w:tcPr>
            <w:tcW w:w="8026" w:type="dxa"/>
            <w:tcBorders>
              <w:top w:val="none" w:sz="0" w:space="0" w:color="000000"/>
              <w:left w:val="single" w:sz="5" w:space="0" w:color="000000"/>
              <w:bottom w:val="single" w:sz="5" w:space="0" w:color="000000"/>
              <w:right w:val="single" w:sz="5" w:space="0" w:color="000000"/>
            </w:tcBorders>
          </w:tcPr>
          <w:p w:rsidR="00216F5D" w:rsidRDefault="00AE5CF9">
            <w:pPr>
              <w:spacing w:after="313" w:line="243" w:lineRule="exact"/>
              <w:ind w:left="115"/>
              <w:textAlignment w:val="baseline"/>
              <w:rPr>
                <w:rFonts w:ascii="Arial" w:eastAsia="Arial" w:hAnsi="Arial"/>
                <w:color w:val="000000"/>
              </w:rPr>
            </w:pPr>
            <w:proofErr w:type="spellStart"/>
            <w:r>
              <w:rPr>
                <w:rFonts w:ascii="Arial" w:eastAsia="Arial" w:hAnsi="Arial"/>
                <w:color w:val="000000"/>
              </w:rPr>
              <w:t>Shara</w:t>
            </w:r>
            <w:proofErr w:type="spellEnd"/>
            <w:r>
              <w:rPr>
                <w:rFonts w:ascii="Arial" w:eastAsia="Arial" w:hAnsi="Arial"/>
                <w:color w:val="000000"/>
              </w:rPr>
              <w:t xml:space="preserve"> Paulo’s paper was received.</w:t>
            </w:r>
          </w:p>
        </w:tc>
        <w:tc>
          <w:tcPr>
            <w:tcW w:w="1684" w:type="dxa"/>
            <w:tcBorders>
              <w:top w:val="none" w:sz="0" w:space="0" w:color="000000"/>
              <w:left w:val="single" w:sz="5" w:space="0" w:color="000000"/>
              <w:bottom w:val="single" w:sz="5"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4"/>
        </w:trPr>
        <w:tc>
          <w:tcPr>
            <w:tcW w:w="8026" w:type="dxa"/>
            <w:tcBorders>
              <w:top w:val="single" w:sz="5" w:space="0" w:color="000000"/>
              <w:left w:val="single" w:sz="5" w:space="0" w:color="000000"/>
              <w:bottom w:val="none" w:sz="0" w:space="0" w:color="000000"/>
              <w:right w:val="single" w:sz="5" w:space="0" w:color="000000"/>
            </w:tcBorders>
            <w:vAlign w:val="center"/>
          </w:tcPr>
          <w:p w:rsidR="00216F5D" w:rsidRDefault="00AE5CF9">
            <w:pPr>
              <w:numPr>
                <w:ilvl w:val="0"/>
                <w:numId w:val="8"/>
              </w:numPr>
              <w:tabs>
                <w:tab w:val="clear" w:pos="504"/>
                <w:tab w:val="left" w:pos="720"/>
                <w:tab w:val="left" w:pos="720"/>
              </w:tabs>
              <w:spacing w:line="244" w:lineRule="exact"/>
              <w:ind w:left="216"/>
              <w:textAlignment w:val="baseline"/>
              <w:rPr>
                <w:rFonts w:ascii="Arial" w:eastAsia="Arial" w:hAnsi="Arial"/>
                <w:b/>
                <w:color w:val="000000"/>
              </w:rPr>
            </w:pPr>
            <w:r>
              <w:rPr>
                <w:rFonts w:ascii="Arial" w:eastAsia="Arial" w:hAnsi="Arial"/>
                <w:b/>
                <w:color w:val="000000"/>
              </w:rPr>
              <w:t xml:space="preserve">Recommendation for </w:t>
            </w:r>
            <w:proofErr w:type="spellStart"/>
            <w:r>
              <w:rPr>
                <w:rFonts w:ascii="Arial" w:eastAsia="Arial" w:hAnsi="Arial"/>
                <w:b/>
                <w:color w:val="000000"/>
              </w:rPr>
              <w:t>Standardising</w:t>
            </w:r>
            <w:proofErr w:type="spellEnd"/>
            <w:r>
              <w:rPr>
                <w:rFonts w:ascii="Arial" w:eastAsia="Arial" w:hAnsi="Arial"/>
                <w:b/>
                <w:color w:val="000000"/>
              </w:rPr>
              <w:t xml:space="preserve"> Slot Sharing for LTFT GP</w:t>
            </w:r>
          </w:p>
        </w:tc>
        <w:tc>
          <w:tcPr>
            <w:tcW w:w="1684" w:type="dxa"/>
            <w:tcBorders>
              <w:top w:val="single" w:sz="5"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74"/>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after="9" w:line="255" w:lineRule="exact"/>
              <w:ind w:right="4488"/>
              <w:jc w:val="right"/>
              <w:textAlignment w:val="baseline"/>
              <w:rPr>
                <w:rFonts w:ascii="Arial" w:eastAsia="Arial" w:hAnsi="Arial"/>
                <w:b/>
                <w:color w:val="000000"/>
              </w:rPr>
            </w:pPr>
            <w:r>
              <w:rPr>
                <w:rFonts w:ascii="Arial" w:eastAsia="Arial" w:hAnsi="Arial"/>
                <w:b/>
                <w:color w:val="000000"/>
              </w:rPr>
              <w:t>Trainees in Practice Posts</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1123"/>
        </w:trPr>
        <w:tc>
          <w:tcPr>
            <w:tcW w:w="8026" w:type="dxa"/>
            <w:tcBorders>
              <w:top w:val="none" w:sz="0" w:space="0" w:color="000000"/>
              <w:left w:val="single" w:sz="5" w:space="0" w:color="000000"/>
              <w:bottom w:val="none" w:sz="0" w:space="0" w:color="000000"/>
              <w:right w:val="single" w:sz="5" w:space="0" w:color="000000"/>
            </w:tcBorders>
          </w:tcPr>
          <w:p w:rsidR="00216F5D" w:rsidRDefault="00AE5CF9">
            <w:pPr>
              <w:spacing w:after="121" w:line="250" w:lineRule="exact"/>
              <w:ind w:left="180" w:right="180"/>
              <w:textAlignment w:val="baseline"/>
              <w:rPr>
                <w:rFonts w:ascii="Arial" w:eastAsia="Arial" w:hAnsi="Arial"/>
                <w:color w:val="000000"/>
                <w:spacing w:val="-2"/>
              </w:rPr>
            </w:pPr>
            <w:r>
              <w:rPr>
                <w:rFonts w:ascii="Arial" w:eastAsia="Arial" w:hAnsi="Arial"/>
                <w:color w:val="000000"/>
                <w:spacing w:val="-2"/>
              </w:rPr>
              <w:t>Jim Morison’s proposal was put forward suggesting that slot sharing becomes the normal standard for LTFT trainees in practice placements as it is in hospital posts. This would provide greater flexibility in placing trainees. Two trainees working at 60% LTFT is equivalent to one full-time trainee in a hospital post.</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1401"/>
        </w:trPr>
        <w:tc>
          <w:tcPr>
            <w:tcW w:w="8026" w:type="dxa"/>
            <w:tcBorders>
              <w:top w:val="none" w:sz="0" w:space="0" w:color="000000"/>
              <w:left w:val="single" w:sz="5" w:space="0" w:color="000000"/>
              <w:bottom w:val="single" w:sz="5" w:space="0" w:color="000000"/>
              <w:right w:val="single" w:sz="5" w:space="0" w:color="000000"/>
            </w:tcBorders>
          </w:tcPr>
          <w:p w:rsidR="00216F5D" w:rsidRDefault="00AE5CF9">
            <w:pPr>
              <w:spacing w:before="135" w:after="505" w:line="252" w:lineRule="exact"/>
              <w:ind w:left="180" w:right="360"/>
              <w:textAlignment w:val="baseline"/>
              <w:rPr>
                <w:rFonts w:ascii="Arial" w:eastAsia="Arial" w:hAnsi="Arial"/>
                <w:color w:val="000000"/>
                <w:spacing w:val="-1"/>
              </w:rPr>
            </w:pPr>
            <w:r>
              <w:rPr>
                <w:rFonts w:ascii="Arial" w:eastAsia="Arial" w:hAnsi="Arial"/>
                <w:color w:val="000000"/>
                <w:spacing w:val="-1"/>
              </w:rPr>
              <w:t>It was suggested that combined training/supervision for trainees based at the same practice could be supported but only at the discretion of the local APD and ES concerned; subject to enough investment being given to education.</w:t>
            </w:r>
          </w:p>
        </w:tc>
        <w:tc>
          <w:tcPr>
            <w:tcW w:w="1684" w:type="dxa"/>
            <w:tcBorders>
              <w:top w:val="none" w:sz="0" w:space="0" w:color="000000"/>
              <w:left w:val="single" w:sz="5" w:space="0" w:color="000000"/>
              <w:bottom w:val="single" w:sz="5" w:space="0" w:color="000000"/>
              <w:right w:val="single" w:sz="5" w:space="0" w:color="000000"/>
            </w:tcBorders>
          </w:tcPr>
          <w:p w:rsidR="00216F5D" w:rsidRDefault="00216F5D">
            <w:pPr>
              <w:textAlignment w:val="baseline"/>
              <w:rPr>
                <w:rFonts w:ascii="Arial" w:eastAsia="Arial" w:hAnsi="Arial"/>
                <w:color w:val="000000"/>
                <w:sz w:val="24"/>
              </w:rPr>
            </w:pPr>
          </w:p>
        </w:tc>
      </w:tr>
    </w:tbl>
    <w:p w:rsidR="00216F5D" w:rsidRDefault="00216F5D">
      <w:pPr>
        <w:sectPr w:rsidR="00216F5D">
          <w:pgSz w:w="11909" w:h="16834"/>
          <w:pgMar w:top="980" w:right="948" w:bottom="261" w:left="1141" w:header="720" w:footer="720" w:gutter="0"/>
          <w:cols w:space="720"/>
        </w:sectPr>
      </w:pPr>
    </w:p>
    <w:p w:rsidR="00216F5D" w:rsidRDefault="0097474A">
      <w:pPr>
        <w:spacing w:before="5" w:line="267" w:lineRule="exact"/>
        <w:ind w:left="8136"/>
        <w:textAlignment w:val="baseline"/>
        <w:rPr>
          <w:rFonts w:ascii="Arial" w:eastAsia="Arial" w:hAnsi="Arial"/>
          <w:b/>
          <w:color w:val="000000"/>
          <w:spacing w:val="-2"/>
          <w:sz w:val="24"/>
        </w:rPr>
      </w:pPr>
      <w:r>
        <w:lastRenderedPageBreak/>
        <w:pict>
          <v:shape id="_x0000_s1031" type="#_x0000_t202" style="position:absolute;left:0;text-align:left;margin-left:57.05pt;margin-top:808.85pt;width:491pt;height:11.6pt;z-index:-251649536;mso-wrap-distance-left:0;mso-wrap-distance-right:0;mso-position-horizontal-relative:page;mso-position-vertical-relative:page" filled="f" stroked="f">
            <v:textbox inset="0,0,0,0">
              <w:txbxContent>
                <w:p w:rsidR="00216F5D" w:rsidRDefault="00AE5CF9">
                  <w:pPr>
                    <w:tabs>
                      <w:tab w:val="right" w:pos="9720"/>
                    </w:tabs>
                    <w:spacing w:before="1" w:line="223" w:lineRule="exact"/>
                    <w:ind w:left="288"/>
                    <w:textAlignment w:val="baseline"/>
                    <w:rPr>
                      <w:rFonts w:ascii="Arial" w:eastAsia="Arial" w:hAnsi="Arial"/>
                      <w:color w:val="000000"/>
                      <w:sz w:val="20"/>
                    </w:rPr>
                  </w:pPr>
                  <w:r>
                    <w:rPr>
                      <w:rFonts w:ascii="Arial" w:eastAsia="Arial" w:hAnsi="Arial"/>
                      <w:color w:val="000000"/>
                      <w:sz w:val="20"/>
                    </w:rPr>
                    <w:t>Local Education and Training Board for the South West</w:t>
                  </w:r>
                  <w:r>
                    <w:rPr>
                      <w:rFonts w:ascii="Arial" w:eastAsia="Arial" w:hAnsi="Arial"/>
                      <w:color w:val="000000"/>
                      <w:sz w:val="20"/>
                    </w:rPr>
                    <w:tab/>
                    <w:t>Action Minutes Page 8 of 10</w:t>
                  </w:r>
                </w:p>
              </w:txbxContent>
            </v:textbox>
            <w10:wrap type="square" anchorx="page" anchory="page"/>
          </v:shape>
        </w:pict>
      </w:r>
      <w:r w:rsidR="00AE5CF9">
        <w:rPr>
          <w:rFonts w:ascii="Arial" w:eastAsia="Arial" w:hAnsi="Arial"/>
          <w:b/>
          <w:color w:val="000000"/>
          <w:spacing w:val="-2"/>
          <w:sz w:val="24"/>
        </w:rPr>
        <w:t>ACTION</w:t>
      </w:r>
    </w:p>
    <w:p w:rsidR="00216F5D" w:rsidRDefault="0097474A">
      <w:pPr>
        <w:rPr>
          <w:sz w:val="2"/>
        </w:rPr>
      </w:pPr>
      <w:r>
        <w:pict>
          <v:line id="_x0000_s1030" style="position:absolute;z-index:251653632;mso-position-horizontal-relative:page;mso-position-vertical-relative:page" from="70.55pt,797.3pt" to="548.1pt,797.3pt" strokeweight="2.15pt">
            <w10:wrap anchorx="page" anchory="page"/>
          </v:line>
        </w:pict>
      </w:r>
    </w:p>
    <w:tbl>
      <w:tblPr>
        <w:tblW w:w="0" w:type="auto"/>
        <w:tblInd w:w="11" w:type="dxa"/>
        <w:tblLayout w:type="fixed"/>
        <w:tblCellMar>
          <w:left w:w="0" w:type="dxa"/>
          <w:right w:w="0" w:type="dxa"/>
        </w:tblCellMar>
        <w:tblLook w:val="0000" w:firstRow="0" w:lastRow="0" w:firstColumn="0" w:lastColumn="0" w:noHBand="0" w:noVBand="0"/>
      </w:tblPr>
      <w:tblGrid>
        <w:gridCol w:w="8026"/>
        <w:gridCol w:w="1684"/>
      </w:tblGrid>
      <w:tr w:rsidR="00216F5D">
        <w:trPr>
          <w:trHeight w:hRule="exact" w:val="523"/>
        </w:trPr>
        <w:tc>
          <w:tcPr>
            <w:tcW w:w="8026" w:type="dxa"/>
            <w:tcBorders>
              <w:top w:val="single" w:sz="4" w:space="0" w:color="000000"/>
              <w:left w:val="single" w:sz="4" w:space="0" w:color="000000"/>
              <w:bottom w:val="single" w:sz="4" w:space="0" w:color="000000"/>
              <w:right w:val="single" w:sz="4" w:space="0" w:color="000000"/>
            </w:tcBorders>
          </w:tcPr>
          <w:p w:rsidR="00216F5D" w:rsidRDefault="00AE5CF9">
            <w:pPr>
              <w:spacing w:after="242" w:line="254" w:lineRule="exact"/>
              <w:ind w:left="115"/>
              <w:textAlignment w:val="baseline"/>
              <w:rPr>
                <w:rFonts w:ascii="Arial" w:eastAsia="Arial" w:hAnsi="Arial"/>
                <w:color w:val="000000"/>
              </w:rPr>
            </w:pPr>
            <w:r>
              <w:rPr>
                <w:rFonts w:ascii="Arial" w:eastAsia="Arial" w:hAnsi="Arial"/>
                <w:color w:val="000000"/>
              </w:rPr>
              <w:t>APDs to monitor placements and report back to the October 2013 SB.</w:t>
            </w:r>
          </w:p>
        </w:tc>
        <w:tc>
          <w:tcPr>
            <w:tcW w:w="1684" w:type="dxa"/>
            <w:tcBorders>
              <w:top w:val="single" w:sz="4" w:space="0" w:color="000000"/>
              <w:left w:val="single" w:sz="4" w:space="0" w:color="000000"/>
              <w:bottom w:val="single" w:sz="4" w:space="0" w:color="000000"/>
              <w:right w:val="single" w:sz="4" w:space="0" w:color="000000"/>
            </w:tcBorders>
          </w:tcPr>
          <w:p w:rsidR="00216F5D" w:rsidRDefault="00AE5CF9">
            <w:pPr>
              <w:spacing w:after="242" w:line="254" w:lineRule="exact"/>
              <w:ind w:left="115"/>
              <w:textAlignment w:val="baseline"/>
              <w:rPr>
                <w:rFonts w:ascii="Arial" w:eastAsia="Arial" w:hAnsi="Arial"/>
                <w:color w:val="000000"/>
              </w:rPr>
            </w:pPr>
            <w:r>
              <w:rPr>
                <w:rFonts w:ascii="Arial" w:eastAsia="Arial" w:hAnsi="Arial"/>
                <w:color w:val="000000"/>
              </w:rPr>
              <w:t>Patch APDs</w:t>
            </w:r>
          </w:p>
        </w:tc>
      </w:tr>
      <w:tr w:rsidR="00216F5D">
        <w:trPr>
          <w:trHeight w:hRule="exact" w:val="759"/>
        </w:trPr>
        <w:tc>
          <w:tcPr>
            <w:tcW w:w="8026" w:type="dxa"/>
            <w:tcBorders>
              <w:top w:val="single" w:sz="4" w:space="0" w:color="000000"/>
              <w:left w:val="single" w:sz="4" w:space="0" w:color="000000"/>
              <w:bottom w:val="none" w:sz="0" w:space="0" w:color="000000"/>
              <w:right w:val="single" w:sz="4" w:space="0" w:color="000000"/>
            </w:tcBorders>
          </w:tcPr>
          <w:p w:rsidR="00216F5D" w:rsidRDefault="00AE5CF9">
            <w:pPr>
              <w:numPr>
                <w:ilvl w:val="0"/>
                <w:numId w:val="9"/>
              </w:numPr>
              <w:tabs>
                <w:tab w:val="clear" w:pos="504"/>
                <w:tab w:val="left" w:pos="720"/>
              </w:tabs>
              <w:spacing w:line="252" w:lineRule="exact"/>
              <w:ind w:left="216"/>
              <w:textAlignment w:val="baseline"/>
              <w:rPr>
                <w:rFonts w:ascii="Arial" w:eastAsia="Arial" w:hAnsi="Arial"/>
                <w:b/>
                <w:color w:val="000000"/>
              </w:rPr>
            </w:pPr>
            <w:r>
              <w:rPr>
                <w:rFonts w:ascii="Arial" w:eastAsia="Arial" w:hAnsi="Arial"/>
                <w:b/>
                <w:color w:val="000000"/>
              </w:rPr>
              <w:t>Quality Development</w:t>
            </w:r>
          </w:p>
          <w:p w:rsidR="00216F5D" w:rsidRDefault="00AE5CF9">
            <w:pPr>
              <w:spacing w:before="252" w:line="240" w:lineRule="exact"/>
              <w:ind w:left="216"/>
              <w:textAlignment w:val="baseline"/>
              <w:rPr>
                <w:rFonts w:ascii="Arial" w:eastAsia="Arial" w:hAnsi="Arial"/>
                <w:b/>
                <w:color w:val="000000"/>
              </w:rPr>
            </w:pPr>
            <w:r>
              <w:rPr>
                <w:rFonts w:ascii="Arial" w:eastAsia="Arial" w:hAnsi="Arial"/>
                <w:b/>
                <w:color w:val="000000"/>
              </w:rPr>
              <w:t xml:space="preserve">12.1 MDU, Deanery, RCGP Excellence Awards 2013 </w:t>
            </w:r>
            <w:r>
              <w:rPr>
                <w:rFonts w:ascii="Arial" w:eastAsia="Arial" w:hAnsi="Arial"/>
                <w:color w:val="000000"/>
              </w:rPr>
              <w:t xml:space="preserve">– </w:t>
            </w:r>
            <w:r>
              <w:rPr>
                <w:rFonts w:ascii="Arial" w:eastAsia="Arial" w:hAnsi="Arial"/>
                <w:b/>
                <w:color w:val="000000"/>
              </w:rPr>
              <w:t>24 July 2013:</w:t>
            </w:r>
          </w:p>
        </w:tc>
        <w:tc>
          <w:tcPr>
            <w:tcW w:w="1684" w:type="dxa"/>
            <w:tcBorders>
              <w:top w:val="single" w:sz="4" w:space="0" w:color="000000"/>
              <w:left w:val="single" w:sz="4" w:space="0" w:color="000000"/>
              <w:bottom w:val="none" w:sz="0" w:space="0" w:color="000000"/>
              <w:right w:val="single" w:sz="4" w:space="0" w:color="000000"/>
            </w:tcBorders>
          </w:tcPr>
          <w:p w:rsidR="00216F5D" w:rsidRDefault="00216F5D">
            <w:pPr>
              <w:textAlignment w:val="baseline"/>
              <w:rPr>
                <w:rFonts w:ascii="Arial" w:eastAsia="Arial" w:hAnsi="Arial"/>
                <w:color w:val="000000"/>
                <w:sz w:val="24"/>
              </w:rPr>
            </w:pPr>
          </w:p>
        </w:tc>
      </w:tr>
      <w:tr w:rsidR="00216F5D">
        <w:trPr>
          <w:trHeight w:hRule="exact" w:val="1392"/>
        </w:trPr>
        <w:tc>
          <w:tcPr>
            <w:tcW w:w="8026" w:type="dxa"/>
            <w:tcBorders>
              <w:top w:val="none" w:sz="0" w:space="0" w:color="000000"/>
              <w:left w:val="single" w:sz="4" w:space="0" w:color="000000"/>
              <w:bottom w:val="none" w:sz="0" w:space="0" w:color="000000"/>
              <w:right w:val="single" w:sz="4" w:space="0" w:color="000000"/>
            </w:tcBorders>
          </w:tcPr>
          <w:p w:rsidR="00216F5D" w:rsidRDefault="00AE5CF9">
            <w:pPr>
              <w:spacing w:after="118" w:line="254" w:lineRule="exact"/>
              <w:ind w:left="144" w:right="144" w:firstLine="72"/>
              <w:textAlignment w:val="baseline"/>
              <w:rPr>
                <w:rFonts w:ascii="Arial" w:eastAsia="Arial" w:hAnsi="Arial"/>
                <w:color w:val="000000"/>
              </w:rPr>
            </w:pPr>
            <w:r>
              <w:rPr>
                <w:rFonts w:ascii="Arial" w:eastAsia="Arial" w:hAnsi="Arial"/>
                <w:color w:val="000000"/>
              </w:rPr>
              <w:t xml:space="preserve">It was confirmed that the first call for nominations for the 2013 event had been circulated. A considerable contribution from the MDU has been secured for the next five years towards the annual sponsorship of the GP Trainee Awards event. The MDU has </w:t>
            </w:r>
            <w:proofErr w:type="spellStart"/>
            <w:r>
              <w:rPr>
                <w:rFonts w:ascii="Arial" w:eastAsia="Arial" w:hAnsi="Arial"/>
                <w:color w:val="000000"/>
              </w:rPr>
              <w:t>utilised</w:t>
            </w:r>
            <w:proofErr w:type="spellEnd"/>
            <w:r>
              <w:rPr>
                <w:rFonts w:ascii="Arial" w:eastAsia="Arial" w:hAnsi="Arial"/>
                <w:color w:val="000000"/>
              </w:rPr>
              <w:t xml:space="preserve"> this in their advertising campaign for handling bulk membership bids from other Deaneries.</w:t>
            </w:r>
          </w:p>
        </w:tc>
        <w:tc>
          <w:tcPr>
            <w:tcW w:w="1684" w:type="dxa"/>
            <w:tcBorders>
              <w:top w:val="none" w:sz="0" w:space="0" w:color="000000"/>
              <w:left w:val="single" w:sz="4" w:space="0" w:color="000000"/>
              <w:bottom w:val="none" w:sz="0" w:space="0" w:color="000000"/>
              <w:right w:val="single" w:sz="4" w:space="0" w:color="000000"/>
            </w:tcBorders>
          </w:tcPr>
          <w:p w:rsidR="00216F5D" w:rsidRDefault="00216F5D">
            <w:pPr>
              <w:textAlignment w:val="baseline"/>
              <w:rPr>
                <w:rFonts w:ascii="Arial" w:eastAsia="Arial" w:hAnsi="Arial"/>
                <w:color w:val="000000"/>
                <w:sz w:val="24"/>
              </w:rPr>
            </w:pPr>
          </w:p>
        </w:tc>
      </w:tr>
      <w:tr w:rsidR="00216F5D">
        <w:trPr>
          <w:trHeight w:hRule="exact" w:val="1262"/>
        </w:trPr>
        <w:tc>
          <w:tcPr>
            <w:tcW w:w="8026" w:type="dxa"/>
            <w:tcBorders>
              <w:top w:val="none" w:sz="0" w:space="0" w:color="000000"/>
              <w:left w:val="single" w:sz="4" w:space="0" w:color="000000"/>
              <w:bottom w:val="none" w:sz="0" w:space="0" w:color="000000"/>
              <w:right w:val="single" w:sz="4" w:space="0" w:color="000000"/>
            </w:tcBorders>
          </w:tcPr>
          <w:p w:rsidR="00216F5D" w:rsidRDefault="00AE5CF9">
            <w:pPr>
              <w:spacing w:before="133" w:after="103" w:line="254" w:lineRule="exact"/>
              <w:ind w:left="144" w:right="360"/>
              <w:textAlignment w:val="baseline"/>
              <w:rPr>
                <w:rFonts w:ascii="Arial" w:eastAsia="Arial" w:hAnsi="Arial"/>
                <w:color w:val="000000"/>
                <w:spacing w:val="-2"/>
              </w:rPr>
            </w:pPr>
            <w:r>
              <w:rPr>
                <w:rFonts w:ascii="Arial" w:eastAsia="Arial" w:hAnsi="Arial"/>
                <w:color w:val="000000"/>
                <w:spacing w:val="-2"/>
              </w:rPr>
              <w:t>Jamie Andrew, a very well known, highly respected Scottish mountaineer, will be the main guest speaker at this year’s ceremony. He has overcome many personal obstacles. His presentation should be fascinating, inspirational and very humbling.</w:t>
            </w:r>
          </w:p>
        </w:tc>
        <w:tc>
          <w:tcPr>
            <w:tcW w:w="1684" w:type="dxa"/>
            <w:tcBorders>
              <w:top w:val="none" w:sz="0" w:space="0" w:color="000000"/>
              <w:left w:val="single" w:sz="4" w:space="0" w:color="000000"/>
              <w:bottom w:val="none" w:sz="0" w:space="0" w:color="000000"/>
              <w:right w:val="single" w:sz="4" w:space="0" w:color="000000"/>
            </w:tcBorders>
          </w:tcPr>
          <w:p w:rsidR="00216F5D" w:rsidRDefault="00216F5D">
            <w:pPr>
              <w:textAlignment w:val="baseline"/>
              <w:rPr>
                <w:rFonts w:ascii="Arial" w:eastAsia="Arial" w:hAnsi="Arial"/>
                <w:color w:val="000000"/>
                <w:sz w:val="24"/>
              </w:rPr>
            </w:pPr>
          </w:p>
        </w:tc>
      </w:tr>
      <w:tr w:rsidR="00216F5D">
        <w:trPr>
          <w:trHeight w:hRule="exact" w:val="763"/>
        </w:trPr>
        <w:tc>
          <w:tcPr>
            <w:tcW w:w="8026" w:type="dxa"/>
            <w:tcBorders>
              <w:top w:val="none" w:sz="0" w:space="0" w:color="000000"/>
              <w:left w:val="single" w:sz="4" w:space="0" w:color="000000"/>
              <w:bottom w:val="none" w:sz="0" w:space="0" w:color="000000"/>
              <w:right w:val="single" w:sz="4" w:space="0" w:color="000000"/>
            </w:tcBorders>
            <w:vAlign w:val="center"/>
          </w:tcPr>
          <w:p w:rsidR="00216F5D" w:rsidRDefault="00AE5CF9">
            <w:pPr>
              <w:spacing w:before="137" w:after="108" w:line="254" w:lineRule="exact"/>
              <w:ind w:left="144" w:right="396"/>
              <w:textAlignment w:val="baseline"/>
              <w:rPr>
                <w:rFonts w:ascii="Arial" w:eastAsia="Arial" w:hAnsi="Arial"/>
                <w:color w:val="000000"/>
              </w:rPr>
            </w:pPr>
            <w:r>
              <w:rPr>
                <w:rFonts w:ascii="Arial" w:eastAsia="Arial" w:hAnsi="Arial"/>
                <w:color w:val="000000"/>
              </w:rPr>
              <w:t>Both Robin While and Anne Whitehouse were thanked for their personal time and commitment given to co-ordinate this innovative event.</w:t>
            </w:r>
          </w:p>
        </w:tc>
        <w:tc>
          <w:tcPr>
            <w:tcW w:w="1684" w:type="dxa"/>
            <w:tcBorders>
              <w:top w:val="none" w:sz="0" w:space="0" w:color="000000"/>
              <w:left w:val="single" w:sz="4" w:space="0" w:color="000000"/>
              <w:bottom w:val="none" w:sz="0" w:space="0" w:color="000000"/>
              <w:right w:val="single" w:sz="4" w:space="0" w:color="000000"/>
            </w:tcBorders>
          </w:tcPr>
          <w:p w:rsidR="00216F5D" w:rsidRDefault="00216F5D">
            <w:pPr>
              <w:textAlignment w:val="baseline"/>
              <w:rPr>
                <w:rFonts w:ascii="Arial" w:eastAsia="Arial" w:hAnsi="Arial"/>
                <w:color w:val="000000"/>
                <w:sz w:val="24"/>
              </w:rPr>
            </w:pPr>
          </w:p>
        </w:tc>
      </w:tr>
      <w:tr w:rsidR="00216F5D">
        <w:trPr>
          <w:trHeight w:hRule="exact" w:val="1263"/>
        </w:trPr>
        <w:tc>
          <w:tcPr>
            <w:tcW w:w="8026" w:type="dxa"/>
            <w:tcBorders>
              <w:top w:val="none" w:sz="0" w:space="0" w:color="000000"/>
              <w:left w:val="single" w:sz="4" w:space="0" w:color="000000"/>
              <w:bottom w:val="none" w:sz="0" w:space="0" w:color="000000"/>
              <w:right w:val="single" w:sz="4" w:space="0" w:color="000000"/>
            </w:tcBorders>
          </w:tcPr>
          <w:p w:rsidR="00216F5D" w:rsidRDefault="00AE5CF9">
            <w:pPr>
              <w:spacing w:before="133" w:after="108" w:line="254" w:lineRule="exact"/>
              <w:ind w:left="144" w:right="144"/>
              <w:textAlignment w:val="baseline"/>
              <w:rPr>
                <w:rFonts w:ascii="Arial" w:eastAsia="Arial" w:hAnsi="Arial"/>
                <w:color w:val="000000"/>
              </w:rPr>
            </w:pPr>
            <w:r>
              <w:rPr>
                <w:rFonts w:ascii="Arial" w:eastAsia="Arial" w:hAnsi="Arial"/>
                <w:color w:val="000000"/>
              </w:rPr>
              <w:t xml:space="preserve">Immediately afterwards, the Michael </w:t>
            </w:r>
            <w:proofErr w:type="spellStart"/>
            <w:r>
              <w:rPr>
                <w:rFonts w:ascii="Arial" w:eastAsia="Arial" w:hAnsi="Arial"/>
                <w:color w:val="000000"/>
              </w:rPr>
              <w:t>Lennard</w:t>
            </w:r>
            <w:proofErr w:type="spellEnd"/>
            <w:r>
              <w:rPr>
                <w:rFonts w:ascii="Arial" w:eastAsia="Arial" w:hAnsi="Arial"/>
                <w:color w:val="000000"/>
              </w:rPr>
              <w:t xml:space="preserve"> Award ceremony, </w:t>
            </w:r>
            <w:proofErr w:type="spellStart"/>
            <w:r>
              <w:rPr>
                <w:rFonts w:ascii="Arial" w:eastAsia="Arial" w:hAnsi="Arial"/>
                <w:color w:val="000000"/>
              </w:rPr>
              <w:t>co-ordinated</w:t>
            </w:r>
            <w:proofErr w:type="spellEnd"/>
            <w:r>
              <w:rPr>
                <w:rFonts w:ascii="Arial" w:eastAsia="Arial" w:hAnsi="Arial"/>
                <w:color w:val="000000"/>
              </w:rPr>
              <w:t xml:space="preserve"> by the Severn Faculty, will take place. This combined event provides a very good opportunity to encourage excellence and </w:t>
            </w:r>
            <w:proofErr w:type="spellStart"/>
            <w:r>
              <w:rPr>
                <w:rFonts w:ascii="Arial" w:eastAsia="Arial" w:hAnsi="Arial"/>
                <w:color w:val="000000"/>
              </w:rPr>
              <w:t>recognise</w:t>
            </w:r>
            <w:proofErr w:type="spellEnd"/>
            <w:r>
              <w:rPr>
                <w:rFonts w:ascii="Arial" w:eastAsia="Arial" w:hAnsi="Arial"/>
                <w:color w:val="000000"/>
              </w:rPr>
              <w:t xml:space="preserve"> the achievements of our trainees.</w:t>
            </w:r>
          </w:p>
        </w:tc>
        <w:tc>
          <w:tcPr>
            <w:tcW w:w="1684" w:type="dxa"/>
            <w:tcBorders>
              <w:top w:val="none" w:sz="0" w:space="0" w:color="000000"/>
              <w:left w:val="single" w:sz="4" w:space="0" w:color="000000"/>
              <w:bottom w:val="none" w:sz="0" w:space="0" w:color="000000"/>
              <w:right w:val="single" w:sz="4" w:space="0" w:color="000000"/>
            </w:tcBorders>
          </w:tcPr>
          <w:p w:rsidR="00216F5D" w:rsidRDefault="00216F5D">
            <w:pPr>
              <w:textAlignment w:val="baseline"/>
              <w:rPr>
                <w:rFonts w:ascii="Arial" w:eastAsia="Arial" w:hAnsi="Arial"/>
                <w:color w:val="000000"/>
                <w:sz w:val="24"/>
              </w:rPr>
            </w:pPr>
          </w:p>
        </w:tc>
      </w:tr>
      <w:tr w:rsidR="00216F5D">
        <w:trPr>
          <w:trHeight w:hRule="exact" w:val="398"/>
        </w:trPr>
        <w:tc>
          <w:tcPr>
            <w:tcW w:w="8026" w:type="dxa"/>
            <w:tcBorders>
              <w:top w:val="none" w:sz="0" w:space="0" w:color="000000"/>
              <w:left w:val="single" w:sz="4" w:space="0" w:color="000000"/>
              <w:bottom w:val="none" w:sz="0" w:space="0" w:color="000000"/>
              <w:right w:val="single" w:sz="4" w:space="0" w:color="000000"/>
            </w:tcBorders>
            <w:vAlign w:val="center"/>
          </w:tcPr>
          <w:p w:rsidR="00216F5D" w:rsidRDefault="00AE5CF9">
            <w:pPr>
              <w:spacing w:before="138" w:line="259" w:lineRule="exact"/>
              <w:ind w:left="115"/>
              <w:textAlignment w:val="baseline"/>
              <w:rPr>
                <w:rFonts w:ascii="Arial" w:eastAsia="Arial" w:hAnsi="Arial"/>
                <w:b/>
                <w:color w:val="000000"/>
              </w:rPr>
            </w:pPr>
            <w:r>
              <w:rPr>
                <w:rFonts w:ascii="Arial" w:eastAsia="Arial" w:hAnsi="Arial"/>
                <w:b/>
                <w:color w:val="000000"/>
              </w:rPr>
              <w:t xml:space="preserve">12.2 ARCP </w:t>
            </w:r>
            <w:r>
              <w:rPr>
                <w:rFonts w:ascii="Arial" w:eastAsia="Arial" w:hAnsi="Arial"/>
                <w:color w:val="000000"/>
              </w:rPr>
              <w:t xml:space="preserve">– </w:t>
            </w:r>
            <w:r>
              <w:rPr>
                <w:rFonts w:ascii="Arial" w:eastAsia="Arial" w:hAnsi="Arial"/>
                <w:b/>
                <w:color w:val="000000"/>
              </w:rPr>
              <w:t xml:space="preserve">External QA Report from RCGP </w:t>
            </w:r>
            <w:r>
              <w:rPr>
                <w:rFonts w:ascii="Arial" w:eastAsia="Arial" w:hAnsi="Arial"/>
                <w:color w:val="000000"/>
              </w:rPr>
              <w:t xml:space="preserve">– </w:t>
            </w:r>
            <w:r>
              <w:rPr>
                <w:rFonts w:ascii="Arial" w:eastAsia="Arial" w:hAnsi="Arial"/>
                <w:b/>
                <w:color w:val="000000"/>
              </w:rPr>
              <w:t>Winter 2012</w:t>
            </w:r>
          </w:p>
        </w:tc>
        <w:tc>
          <w:tcPr>
            <w:tcW w:w="1684" w:type="dxa"/>
            <w:tcBorders>
              <w:top w:val="none" w:sz="0" w:space="0" w:color="000000"/>
              <w:left w:val="single" w:sz="4" w:space="0" w:color="000000"/>
              <w:bottom w:val="none" w:sz="0" w:space="0" w:color="000000"/>
              <w:right w:val="single" w:sz="4" w:space="0" w:color="000000"/>
            </w:tcBorders>
          </w:tcPr>
          <w:p w:rsidR="00216F5D" w:rsidRDefault="00216F5D">
            <w:pPr>
              <w:textAlignment w:val="baseline"/>
              <w:rPr>
                <w:rFonts w:ascii="Arial" w:eastAsia="Arial" w:hAnsi="Arial"/>
                <w:color w:val="000000"/>
                <w:sz w:val="24"/>
              </w:rPr>
            </w:pPr>
          </w:p>
        </w:tc>
      </w:tr>
      <w:tr w:rsidR="00216F5D">
        <w:trPr>
          <w:trHeight w:hRule="exact" w:val="614"/>
        </w:trPr>
        <w:tc>
          <w:tcPr>
            <w:tcW w:w="8026" w:type="dxa"/>
            <w:tcBorders>
              <w:top w:val="none" w:sz="0" w:space="0" w:color="000000"/>
              <w:left w:val="single" w:sz="4" w:space="0" w:color="000000"/>
              <w:bottom w:val="none" w:sz="0" w:space="0" w:color="000000"/>
              <w:right w:val="single" w:sz="4" w:space="0" w:color="000000"/>
            </w:tcBorders>
          </w:tcPr>
          <w:p w:rsidR="00216F5D" w:rsidRDefault="00AE5CF9">
            <w:pPr>
              <w:spacing w:after="108" w:line="248" w:lineRule="exact"/>
              <w:ind w:left="144" w:right="612"/>
              <w:textAlignment w:val="baseline"/>
              <w:rPr>
                <w:rFonts w:ascii="Arial" w:eastAsia="Arial" w:hAnsi="Arial"/>
                <w:color w:val="000000"/>
              </w:rPr>
            </w:pPr>
            <w:r>
              <w:rPr>
                <w:rFonts w:ascii="Arial" w:eastAsia="Arial" w:hAnsi="Arial"/>
                <w:color w:val="000000"/>
              </w:rPr>
              <w:t>John Edward’s paper was received. The trend of continual improvement is evident throughout all aspects of these statistics.</w:t>
            </w:r>
          </w:p>
        </w:tc>
        <w:tc>
          <w:tcPr>
            <w:tcW w:w="1684" w:type="dxa"/>
            <w:tcBorders>
              <w:top w:val="none" w:sz="0" w:space="0" w:color="000000"/>
              <w:left w:val="single" w:sz="4" w:space="0" w:color="000000"/>
              <w:bottom w:val="none" w:sz="0" w:space="0" w:color="000000"/>
              <w:right w:val="single" w:sz="4" w:space="0" w:color="000000"/>
            </w:tcBorders>
          </w:tcPr>
          <w:p w:rsidR="00216F5D" w:rsidRDefault="00216F5D">
            <w:pPr>
              <w:textAlignment w:val="baseline"/>
              <w:rPr>
                <w:rFonts w:ascii="Arial" w:eastAsia="Arial" w:hAnsi="Arial"/>
                <w:color w:val="000000"/>
                <w:sz w:val="24"/>
              </w:rPr>
            </w:pPr>
          </w:p>
        </w:tc>
      </w:tr>
      <w:tr w:rsidR="00216F5D">
        <w:trPr>
          <w:trHeight w:hRule="exact" w:val="399"/>
        </w:trPr>
        <w:tc>
          <w:tcPr>
            <w:tcW w:w="8026" w:type="dxa"/>
            <w:tcBorders>
              <w:top w:val="none" w:sz="0" w:space="0" w:color="000000"/>
              <w:left w:val="single" w:sz="4" w:space="0" w:color="000000"/>
              <w:bottom w:val="none" w:sz="0" w:space="0" w:color="000000"/>
              <w:right w:val="single" w:sz="4" w:space="0" w:color="000000"/>
            </w:tcBorders>
            <w:vAlign w:val="center"/>
          </w:tcPr>
          <w:p w:rsidR="00216F5D" w:rsidRDefault="00AE5CF9">
            <w:pPr>
              <w:spacing w:before="134" w:after="7" w:line="252" w:lineRule="exact"/>
              <w:ind w:left="115"/>
              <w:textAlignment w:val="baseline"/>
              <w:rPr>
                <w:rFonts w:ascii="Arial" w:eastAsia="Arial" w:hAnsi="Arial"/>
                <w:b/>
                <w:color w:val="000000"/>
              </w:rPr>
            </w:pPr>
            <w:r>
              <w:rPr>
                <w:rFonts w:ascii="Arial" w:eastAsia="Arial" w:hAnsi="Arial"/>
                <w:b/>
                <w:color w:val="000000"/>
              </w:rPr>
              <w:t xml:space="preserve">12.3 MRCGP </w:t>
            </w:r>
            <w:r>
              <w:rPr>
                <w:rFonts w:ascii="Arial" w:eastAsia="Arial" w:hAnsi="Arial"/>
                <w:color w:val="000000"/>
              </w:rPr>
              <w:t xml:space="preserve">– </w:t>
            </w:r>
            <w:r>
              <w:rPr>
                <w:rFonts w:ascii="Arial" w:eastAsia="Arial" w:hAnsi="Arial"/>
                <w:b/>
                <w:color w:val="000000"/>
              </w:rPr>
              <w:t xml:space="preserve">CSA &amp; AKT Pass Rates </w:t>
            </w:r>
            <w:r>
              <w:rPr>
                <w:rFonts w:ascii="Arial" w:eastAsia="Arial" w:hAnsi="Arial"/>
                <w:color w:val="000000"/>
              </w:rPr>
              <w:t xml:space="preserve">– </w:t>
            </w:r>
            <w:r>
              <w:rPr>
                <w:rFonts w:ascii="Arial" w:eastAsia="Arial" w:hAnsi="Arial"/>
                <w:b/>
                <w:color w:val="000000"/>
              </w:rPr>
              <w:t>Winter 2012</w:t>
            </w:r>
          </w:p>
        </w:tc>
        <w:tc>
          <w:tcPr>
            <w:tcW w:w="1684" w:type="dxa"/>
            <w:tcBorders>
              <w:top w:val="none" w:sz="0" w:space="0" w:color="000000"/>
              <w:left w:val="single" w:sz="4" w:space="0" w:color="000000"/>
              <w:bottom w:val="none" w:sz="0" w:space="0" w:color="000000"/>
              <w:right w:val="single" w:sz="4" w:space="0" w:color="000000"/>
            </w:tcBorders>
          </w:tcPr>
          <w:p w:rsidR="00216F5D" w:rsidRDefault="00216F5D">
            <w:pPr>
              <w:textAlignment w:val="baseline"/>
              <w:rPr>
                <w:rFonts w:ascii="Arial" w:eastAsia="Arial" w:hAnsi="Arial"/>
                <w:color w:val="000000"/>
                <w:sz w:val="24"/>
              </w:rPr>
            </w:pPr>
          </w:p>
        </w:tc>
      </w:tr>
      <w:tr w:rsidR="00216F5D">
        <w:trPr>
          <w:trHeight w:hRule="exact" w:val="494"/>
        </w:trPr>
        <w:tc>
          <w:tcPr>
            <w:tcW w:w="8026" w:type="dxa"/>
            <w:tcBorders>
              <w:top w:val="none" w:sz="0" w:space="0" w:color="000000"/>
              <w:left w:val="single" w:sz="4" w:space="0" w:color="000000"/>
              <w:bottom w:val="single" w:sz="4" w:space="0" w:color="000000"/>
              <w:right w:val="single" w:sz="4" w:space="0" w:color="000000"/>
            </w:tcBorders>
          </w:tcPr>
          <w:p w:rsidR="00216F5D" w:rsidRDefault="00AE5CF9">
            <w:pPr>
              <w:spacing w:after="238" w:line="218" w:lineRule="exact"/>
              <w:ind w:left="115"/>
              <w:textAlignment w:val="baseline"/>
              <w:rPr>
                <w:rFonts w:ascii="Arial" w:eastAsia="Arial" w:hAnsi="Arial"/>
                <w:color w:val="000000"/>
              </w:rPr>
            </w:pPr>
            <w:r>
              <w:rPr>
                <w:rFonts w:ascii="Arial" w:eastAsia="Arial" w:hAnsi="Arial"/>
                <w:color w:val="000000"/>
              </w:rPr>
              <w:t>This item was covered against Item 7, GP Director’s Report.</w:t>
            </w:r>
          </w:p>
        </w:tc>
        <w:tc>
          <w:tcPr>
            <w:tcW w:w="1684" w:type="dxa"/>
            <w:tcBorders>
              <w:top w:val="none" w:sz="0" w:space="0" w:color="000000"/>
              <w:left w:val="single" w:sz="4" w:space="0" w:color="000000"/>
              <w:bottom w:val="single" w:sz="4" w:space="0" w:color="000000"/>
              <w:right w:val="single" w:sz="4" w:space="0" w:color="000000"/>
            </w:tcBorders>
          </w:tcPr>
          <w:p w:rsidR="00216F5D" w:rsidRDefault="00216F5D">
            <w:pPr>
              <w:textAlignment w:val="baseline"/>
              <w:rPr>
                <w:rFonts w:ascii="Arial" w:eastAsia="Arial" w:hAnsi="Arial"/>
                <w:color w:val="000000"/>
                <w:sz w:val="24"/>
              </w:rPr>
            </w:pPr>
          </w:p>
        </w:tc>
      </w:tr>
      <w:tr w:rsidR="00216F5D">
        <w:trPr>
          <w:trHeight w:hRule="exact" w:val="379"/>
        </w:trPr>
        <w:tc>
          <w:tcPr>
            <w:tcW w:w="8026" w:type="dxa"/>
            <w:tcBorders>
              <w:top w:val="single" w:sz="4" w:space="0" w:color="000000"/>
              <w:left w:val="single" w:sz="4" w:space="0" w:color="000000"/>
              <w:bottom w:val="none" w:sz="0" w:space="0" w:color="000000"/>
              <w:right w:val="single" w:sz="4" w:space="0" w:color="000000"/>
            </w:tcBorders>
          </w:tcPr>
          <w:p w:rsidR="00216F5D" w:rsidRDefault="00AE5CF9">
            <w:pPr>
              <w:numPr>
                <w:ilvl w:val="0"/>
                <w:numId w:val="9"/>
              </w:numPr>
              <w:tabs>
                <w:tab w:val="clear" w:pos="504"/>
                <w:tab w:val="left" w:pos="720"/>
                <w:tab w:val="left" w:pos="720"/>
              </w:tabs>
              <w:spacing w:after="113" w:line="252" w:lineRule="exact"/>
              <w:ind w:left="216"/>
              <w:textAlignment w:val="baseline"/>
              <w:rPr>
                <w:rFonts w:ascii="Arial" w:eastAsia="Arial" w:hAnsi="Arial"/>
                <w:b/>
                <w:color w:val="000000"/>
              </w:rPr>
            </w:pPr>
            <w:r>
              <w:rPr>
                <w:rFonts w:ascii="Arial" w:eastAsia="Arial" w:hAnsi="Arial"/>
                <w:b/>
                <w:color w:val="000000"/>
              </w:rPr>
              <w:t>GP Educational &amp; Clinical Supervisor Reports</w:t>
            </w:r>
          </w:p>
        </w:tc>
        <w:tc>
          <w:tcPr>
            <w:tcW w:w="1684" w:type="dxa"/>
            <w:tcBorders>
              <w:top w:val="single" w:sz="4" w:space="0" w:color="000000"/>
              <w:left w:val="single" w:sz="4" w:space="0" w:color="000000"/>
              <w:bottom w:val="none" w:sz="0" w:space="0" w:color="000000"/>
              <w:right w:val="single" w:sz="4" w:space="0" w:color="000000"/>
            </w:tcBorders>
          </w:tcPr>
          <w:p w:rsidR="00216F5D" w:rsidRDefault="00216F5D">
            <w:pPr>
              <w:textAlignment w:val="baseline"/>
              <w:rPr>
                <w:rFonts w:ascii="Arial" w:eastAsia="Arial" w:hAnsi="Arial"/>
                <w:color w:val="000000"/>
                <w:sz w:val="24"/>
              </w:rPr>
            </w:pPr>
          </w:p>
        </w:tc>
      </w:tr>
      <w:tr w:rsidR="00216F5D">
        <w:trPr>
          <w:trHeight w:hRule="exact" w:val="384"/>
        </w:trPr>
        <w:tc>
          <w:tcPr>
            <w:tcW w:w="8026" w:type="dxa"/>
            <w:tcBorders>
              <w:top w:val="none" w:sz="0" w:space="0" w:color="000000"/>
              <w:left w:val="single" w:sz="4" w:space="0" w:color="000000"/>
              <w:bottom w:val="none" w:sz="0" w:space="0" w:color="000000"/>
              <w:right w:val="single" w:sz="4" w:space="0" w:color="000000"/>
            </w:tcBorders>
            <w:vAlign w:val="center"/>
          </w:tcPr>
          <w:p w:rsidR="00216F5D" w:rsidRDefault="00AE5CF9">
            <w:pPr>
              <w:spacing w:before="139" w:line="235" w:lineRule="exact"/>
              <w:ind w:left="205"/>
              <w:textAlignment w:val="baseline"/>
              <w:rPr>
                <w:rFonts w:ascii="Arial" w:eastAsia="Arial" w:hAnsi="Arial"/>
                <w:b/>
                <w:color w:val="000000"/>
              </w:rPr>
            </w:pPr>
            <w:r>
              <w:rPr>
                <w:rFonts w:ascii="Arial" w:eastAsia="Arial" w:hAnsi="Arial"/>
                <w:b/>
                <w:color w:val="000000"/>
              </w:rPr>
              <w:t>13.1 GP Supervisor Approval &amp; Re-Approval Applications</w:t>
            </w:r>
          </w:p>
        </w:tc>
        <w:tc>
          <w:tcPr>
            <w:tcW w:w="1684" w:type="dxa"/>
            <w:tcBorders>
              <w:top w:val="none" w:sz="0" w:space="0" w:color="000000"/>
              <w:left w:val="single" w:sz="4" w:space="0" w:color="000000"/>
              <w:bottom w:val="none" w:sz="0" w:space="0" w:color="000000"/>
              <w:right w:val="single" w:sz="4" w:space="0" w:color="000000"/>
            </w:tcBorders>
          </w:tcPr>
          <w:p w:rsidR="00216F5D" w:rsidRDefault="00216F5D">
            <w:pPr>
              <w:textAlignment w:val="baseline"/>
              <w:rPr>
                <w:rFonts w:ascii="Arial" w:eastAsia="Arial" w:hAnsi="Arial"/>
                <w:color w:val="000000"/>
                <w:sz w:val="24"/>
              </w:rPr>
            </w:pPr>
          </w:p>
        </w:tc>
      </w:tr>
      <w:tr w:rsidR="00216F5D">
        <w:trPr>
          <w:trHeight w:hRule="exact" w:val="759"/>
        </w:trPr>
        <w:tc>
          <w:tcPr>
            <w:tcW w:w="8026" w:type="dxa"/>
            <w:tcBorders>
              <w:top w:val="none" w:sz="0" w:space="0" w:color="000000"/>
              <w:left w:val="single" w:sz="4" w:space="0" w:color="000000"/>
              <w:bottom w:val="none" w:sz="0" w:space="0" w:color="000000"/>
              <w:right w:val="single" w:sz="4" w:space="0" w:color="000000"/>
            </w:tcBorders>
          </w:tcPr>
          <w:p w:rsidR="00216F5D" w:rsidRDefault="00AE5CF9">
            <w:pPr>
              <w:spacing w:line="251" w:lineRule="exact"/>
              <w:ind w:left="180" w:right="252"/>
              <w:textAlignment w:val="baseline"/>
              <w:rPr>
                <w:rFonts w:ascii="Arial" w:eastAsia="Arial" w:hAnsi="Arial"/>
                <w:color w:val="000000"/>
              </w:rPr>
            </w:pPr>
            <w:r>
              <w:rPr>
                <w:rFonts w:ascii="Arial" w:eastAsia="Arial" w:hAnsi="Arial"/>
                <w:color w:val="000000"/>
              </w:rPr>
              <w:t>All applications submitted were discussed, granted (re)approval and endorsed as recommended. On behalf of the School Board, Jackie to notify all supervisors and associated parties concerned.</w:t>
            </w:r>
          </w:p>
        </w:tc>
        <w:tc>
          <w:tcPr>
            <w:tcW w:w="1684" w:type="dxa"/>
            <w:tcBorders>
              <w:top w:val="none" w:sz="0" w:space="0" w:color="000000"/>
              <w:left w:val="single" w:sz="4" w:space="0" w:color="000000"/>
              <w:bottom w:val="none" w:sz="0" w:space="0" w:color="000000"/>
              <w:right w:val="single" w:sz="4" w:space="0" w:color="000000"/>
            </w:tcBorders>
            <w:vAlign w:val="center"/>
          </w:tcPr>
          <w:p w:rsidR="00216F5D" w:rsidRDefault="00AE5CF9">
            <w:pPr>
              <w:spacing w:before="353" w:after="146" w:line="254" w:lineRule="exact"/>
              <w:ind w:left="115"/>
              <w:textAlignment w:val="baseline"/>
              <w:rPr>
                <w:rFonts w:ascii="Arial" w:eastAsia="Arial" w:hAnsi="Arial"/>
                <w:color w:val="000000"/>
              </w:rPr>
            </w:pPr>
            <w:r>
              <w:rPr>
                <w:rFonts w:ascii="Arial" w:eastAsia="Arial" w:hAnsi="Arial"/>
                <w:color w:val="000000"/>
              </w:rPr>
              <w:t>Jackie Pullin</w:t>
            </w:r>
          </w:p>
        </w:tc>
      </w:tr>
      <w:tr w:rsidR="00216F5D">
        <w:trPr>
          <w:trHeight w:hRule="exact" w:val="379"/>
        </w:trPr>
        <w:tc>
          <w:tcPr>
            <w:tcW w:w="8026" w:type="dxa"/>
            <w:tcBorders>
              <w:top w:val="none" w:sz="0" w:space="0" w:color="000000"/>
              <w:left w:val="single" w:sz="4" w:space="0" w:color="000000"/>
              <w:bottom w:val="none" w:sz="0" w:space="0" w:color="000000"/>
              <w:right w:val="single" w:sz="4" w:space="0" w:color="000000"/>
            </w:tcBorders>
          </w:tcPr>
          <w:p w:rsidR="00216F5D" w:rsidRDefault="00AE5CF9">
            <w:pPr>
              <w:spacing w:after="108" w:line="252" w:lineRule="exact"/>
              <w:ind w:left="205"/>
              <w:textAlignment w:val="baseline"/>
              <w:rPr>
                <w:rFonts w:ascii="Arial" w:eastAsia="Arial" w:hAnsi="Arial"/>
                <w:b/>
                <w:color w:val="000000"/>
              </w:rPr>
            </w:pPr>
            <w:r>
              <w:rPr>
                <w:rFonts w:ascii="Arial" w:eastAsia="Arial" w:hAnsi="Arial"/>
                <w:b/>
                <w:color w:val="000000"/>
              </w:rPr>
              <w:t>PMN: Completed.</w:t>
            </w:r>
          </w:p>
        </w:tc>
        <w:tc>
          <w:tcPr>
            <w:tcW w:w="1684" w:type="dxa"/>
            <w:tcBorders>
              <w:top w:val="none" w:sz="0" w:space="0" w:color="000000"/>
              <w:left w:val="single" w:sz="4" w:space="0" w:color="000000"/>
              <w:bottom w:val="none" w:sz="0" w:space="0" w:color="000000"/>
              <w:right w:val="single" w:sz="4" w:space="0" w:color="000000"/>
            </w:tcBorders>
          </w:tcPr>
          <w:p w:rsidR="00216F5D" w:rsidRDefault="00216F5D">
            <w:pPr>
              <w:textAlignment w:val="baseline"/>
              <w:rPr>
                <w:rFonts w:ascii="Arial" w:eastAsia="Arial" w:hAnsi="Arial"/>
                <w:color w:val="000000"/>
                <w:sz w:val="24"/>
              </w:rPr>
            </w:pPr>
          </w:p>
        </w:tc>
      </w:tr>
      <w:tr w:rsidR="00216F5D">
        <w:trPr>
          <w:trHeight w:hRule="exact" w:val="379"/>
        </w:trPr>
        <w:tc>
          <w:tcPr>
            <w:tcW w:w="8026" w:type="dxa"/>
            <w:tcBorders>
              <w:top w:val="none" w:sz="0" w:space="0" w:color="000000"/>
              <w:left w:val="single" w:sz="4" w:space="0" w:color="000000"/>
              <w:bottom w:val="none" w:sz="0" w:space="0" w:color="000000"/>
              <w:right w:val="single" w:sz="4" w:space="0" w:color="000000"/>
            </w:tcBorders>
            <w:vAlign w:val="center"/>
          </w:tcPr>
          <w:p w:rsidR="00216F5D" w:rsidRDefault="00AE5CF9">
            <w:pPr>
              <w:tabs>
                <w:tab w:val="left" w:pos="792"/>
              </w:tabs>
              <w:spacing w:before="134" w:line="244" w:lineRule="exact"/>
              <w:ind w:left="205"/>
              <w:textAlignment w:val="baseline"/>
              <w:rPr>
                <w:rFonts w:ascii="Arial" w:eastAsia="Arial" w:hAnsi="Arial"/>
                <w:b/>
                <w:color w:val="000000"/>
              </w:rPr>
            </w:pPr>
            <w:r>
              <w:rPr>
                <w:rFonts w:ascii="Arial" w:eastAsia="Arial" w:hAnsi="Arial"/>
                <w:b/>
                <w:color w:val="000000"/>
              </w:rPr>
              <w:t>13.2</w:t>
            </w:r>
            <w:r>
              <w:rPr>
                <w:rFonts w:ascii="Arial" w:eastAsia="Arial" w:hAnsi="Arial"/>
                <w:b/>
                <w:color w:val="000000"/>
              </w:rPr>
              <w:tab/>
              <w:t>Retirements &amp; Resignations</w:t>
            </w:r>
          </w:p>
        </w:tc>
        <w:tc>
          <w:tcPr>
            <w:tcW w:w="1684" w:type="dxa"/>
            <w:tcBorders>
              <w:top w:val="none" w:sz="0" w:space="0" w:color="000000"/>
              <w:left w:val="single" w:sz="4" w:space="0" w:color="000000"/>
              <w:bottom w:val="none" w:sz="0" w:space="0" w:color="000000"/>
              <w:right w:val="single" w:sz="4" w:space="0" w:color="000000"/>
            </w:tcBorders>
          </w:tcPr>
          <w:p w:rsidR="00216F5D" w:rsidRDefault="00216F5D">
            <w:pPr>
              <w:textAlignment w:val="baseline"/>
              <w:rPr>
                <w:rFonts w:ascii="Arial" w:eastAsia="Arial" w:hAnsi="Arial"/>
                <w:color w:val="000000"/>
                <w:sz w:val="24"/>
              </w:rPr>
            </w:pPr>
          </w:p>
        </w:tc>
      </w:tr>
      <w:tr w:rsidR="00216F5D">
        <w:trPr>
          <w:trHeight w:hRule="exact" w:val="759"/>
        </w:trPr>
        <w:tc>
          <w:tcPr>
            <w:tcW w:w="8026" w:type="dxa"/>
            <w:tcBorders>
              <w:top w:val="none" w:sz="0" w:space="0" w:color="000000"/>
              <w:left w:val="single" w:sz="4" w:space="0" w:color="000000"/>
              <w:bottom w:val="none" w:sz="0" w:space="0" w:color="000000"/>
              <w:right w:val="single" w:sz="4" w:space="0" w:color="000000"/>
            </w:tcBorders>
          </w:tcPr>
          <w:p w:rsidR="00216F5D" w:rsidRDefault="00AE5CF9">
            <w:pPr>
              <w:spacing w:line="249" w:lineRule="exact"/>
              <w:ind w:left="144" w:right="252"/>
              <w:textAlignment w:val="baseline"/>
              <w:rPr>
                <w:rFonts w:ascii="Arial" w:eastAsia="Arial" w:hAnsi="Arial"/>
                <w:color w:val="000000"/>
              </w:rPr>
            </w:pPr>
            <w:r>
              <w:rPr>
                <w:rFonts w:ascii="Arial" w:eastAsia="Arial" w:hAnsi="Arial"/>
                <w:color w:val="000000"/>
              </w:rPr>
              <w:t>All supervisor retirements and resignations were acknowledged and, on behalf of the School Board</w:t>
            </w:r>
            <w:r>
              <w:rPr>
                <w:rFonts w:ascii="Arial" w:eastAsia="Arial" w:hAnsi="Arial"/>
                <w:b/>
                <w:color w:val="000000"/>
              </w:rPr>
              <w:t xml:space="preserve">, </w:t>
            </w:r>
            <w:r>
              <w:rPr>
                <w:rFonts w:ascii="Arial" w:eastAsia="Arial" w:hAnsi="Arial"/>
                <w:color w:val="000000"/>
              </w:rPr>
              <w:t>Jackie to send letters to each and associated parties concerned.</w:t>
            </w:r>
          </w:p>
        </w:tc>
        <w:tc>
          <w:tcPr>
            <w:tcW w:w="1684" w:type="dxa"/>
            <w:tcBorders>
              <w:top w:val="none" w:sz="0" w:space="0" w:color="000000"/>
              <w:left w:val="single" w:sz="4" w:space="0" w:color="000000"/>
              <w:bottom w:val="none" w:sz="0" w:space="0" w:color="000000"/>
              <w:right w:val="single" w:sz="4" w:space="0" w:color="000000"/>
            </w:tcBorders>
          </w:tcPr>
          <w:p w:rsidR="00216F5D" w:rsidRDefault="00AE5CF9">
            <w:pPr>
              <w:spacing w:before="194" w:after="300" w:line="254" w:lineRule="exact"/>
              <w:ind w:left="115"/>
              <w:textAlignment w:val="baseline"/>
              <w:rPr>
                <w:rFonts w:ascii="Arial" w:eastAsia="Arial" w:hAnsi="Arial"/>
                <w:color w:val="000000"/>
              </w:rPr>
            </w:pPr>
            <w:r>
              <w:rPr>
                <w:rFonts w:ascii="Arial" w:eastAsia="Arial" w:hAnsi="Arial"/>
                <w:color w:val="000000"/>
              </w:rPr>
              <w:t>Jackie Pullin</w:t>
            </w:r>
          </w:p>
        </w:tc>
      </w:tr>
      <w:tr w:rsidR="00216F5D">
        <w:trPr>
          <w:trHeight w:hRule="exact" w:val="379"/>
        </w:trPr>
        <w:tc>
          <w:tcPr>
            <w:tcW w:w="8026" w:type="dxa"/>
            <w:tcBorders>
              <w:top w:val="none" w:sz="0" w:space="0" w:color="000000"/>
              <w:left w:val="single" w:sz="4" w:space="0" w:color="000000"/>
              <w:bottom w:val="none" w:sz="0" w:space="0" w:color="000000"/>
              <w:right w:val="single" w:sz="4" w:space="0" w:color="000000"/>
            </w:tcBorders>
          </w:tcPr>
          <w:p w:rsidR="00216F5D" w:rsidRDefault="00AE5CF9">
            <w:pPr>
              <w:spacing w:after="117" w:line="252" w:lineRule="exact"/>
              <w:ind w:left="205"/>
              <w:textAlignment w:val="baseline"/>
              <w:rPr>
                <w:rFonts w:ascii="Arial" w:eastAsia="Arial" w:hAnsi="Arial"/>
                <w:b/>
                <w:color w:val="000000"/>
              </w:rPr>
            </w:pPr>
            <w:r>
              <w:rPr>
                <w:rFonts w:ascii="Arial" w:eastAsia="Arial" w:hAnsi="Arial"/>
                <w:b/>
                <w:color w:val="000000"/>
              </w:rPr>
              <w:t>PMN: Completed.</w:t>
            </w:r>
          </w:p>
        </w:tc>
        <w:tc>
          <w:tcPr>
            <w:tcW w:w="1684" w:type="dxa"/>
            <w:tcBorders>
              <w:top w:val="none" w:sz="0" w:space="0" w:color="000000"/>
              <w:left w:val="single" w:sz="4" w:space="0" w:color="000000"/>
              <w:bottom w:val="none" w:sz="0" w:space="0" w:color="000000"/>
              <w:right w:val="single" w:sz="4" w:space="0" w:color="000000"/>
            </w:tcBorders>
          </w:tcPr>
          <w:p w:rsidR="00216F5D" w:rsidRDefault="00216F5D">
            <w:pPr>
              <w:textAlignment w:val="baseline"/>
              <w:rPr>
                <w:rFonts w:ascii="Arial" w:eastAsia="Arial" w:hAnsi="Arial"/>
                <w:color w:val="000000"/>
                <w:sz w:val="24"/>
              </w:rPr>
            </w:pPr>
          </w:p>
        </w:tc>
      </w:tr>
      <w:tr w:rsidR="00216F5D">
        <w:trPr>
          <w:trHeight w:hRule="exact" w:val="657"/>
        </w:trPr>
        <w:tc>
          <w:tcPr>
            <w:tcW w:w="8026" w:type="dxa"/>
            <w:tcBorders>
              <w:top w:val="none" w:sz="0" w:space="0" w:color="000000"/>
              <w:left w:val="single" w:sz="4" w:space="0" w:color="000000"/>
              <w:bottom w:val="none" w:sz="0" w:space="0" w:color="000000"/>
              <w:right w:val="single" w:sz="4" w:space="0" w:color="000000"/>
            </w:tcBorders>
          </w:tcPr>
          <w:p w:rsidR="00216F5D" w:rsidRDefault="00AE5CF9">
            <w:pPr>
              <w:spacing w:before="137" w:after="2" w:line="254" w:lineRule="exact"/>
              <w:ind w:left="180" w:right="360"/>
              <w:jc w:val="both"/>
              <w:textAlignment w:val="baseline"/>
              <w:rPr>
                <w:rFonts w:ascii="Arial" w:eastAsia="Arial" w:hAnsi="Arial"/>
                <w:color w:val="000000"/>
                <w:spacing w:val="-1"/>
              </w:rPr>
            </w:pPr>
            <w:r>
              <w:rPr>
                <w:rFonts w:ascii="Arial" w:eastAsia="Arial" w:hAnsi="Arial"/>
                <w:color w:val="000000"/>
                <w:spacing w:val="-1"/>
              </w:rPr>
              <w:t>It was brought to the attention of the School Board, that Andrew Platt, NQGP representative, tendered his resignation on 16 April. As per the School Board</w:t>
            </w:r>
          </w:p>
        </w:tc>
        <w:tc>
          <w:tcPr>
            <w:tcW w:w="1684" w:type="dxa"/>
            <w:tcBorders>
              <w:top w:val="none" w:sz="0" w:space="0" w:color="000000"/>
              <w:left w:val="single" w:sz="4" w:space="0" w:color="000000"/>
              <w:bottom w:val="none" w:sz="0" w:space="0" w:color="000000"/>
              <w:right w:val="single" w:sz="4" w:space="0" w:color="000000"/>
            </w:tcBorders>
          </w:tcPr>
          <w:p w:rsidR="00216F5D" w:rsidRDefault="00216F5D">
            <w:pPr>
              <w:textAlignment w:val="baseline"/>
              <w:rPr>
                <w:rFonts w:ascii="Arial" w:eastAsia="Arial" w:hAnsi="Arial"/>
                <w:color w:val="000000"/>
                <w:sz w:val="24"/>
              </w:rPr>
            </w:pPr>
          </w:p>
        </w:tc>
      </w:tr>
      <w:tr w:rsidR="00216F5D">
        <w:trPr>
          <w:trHeight w:hRule="exact" w:val="236"/>
        </w:trPr>
        <w:tc>
          <w:tcPr>
            <w:tcW w:w="8026" w:type="dxa"/>
            <w:tcBorders>
              <w:top w:val="none" w:sz="0" w:space="0" w:color="000000"/>
              <w:left w:val="single" w:sz="4" w:space="0" w:color="000000"/>
              <w:bottom w:val="none" w:sz="0" w:space="0" w:color="000000"/>
              <w:right w:val="single" w:sz="4" w:space="0" w:color="000000"/>
            </w:tcBorders>
            <w:vAlign w:val="center"/>
          </w:tcPr>
          <w:p w:rsidR="00216F5D" w:rsidRDefault="00AE5CF9">
            <w:pPr>
              <w:spacing w:line="212" w:lineRule="exact"/>
              <w:ind w:left="115"/>
              <w:textAlignment w:val="baseline"/>
              <w:rPr>
                <w:rFonts w:ascii="Arial" w:eastAsia="Arial" w:hAnsi="Arial"/>
                <w:color w:val="000000"/>
              </w:rPr>
            </w:pPr>
            <w:r>
              <w:rPr>
                <w:rFonts w:ascii="Arial" w:eastAsia="Arial" w:hAnsi="Arial"/>
                <w:color w:val="000000"/>
              </w:rPr>
              <w:t>Constitution, a representative should be appointed for this post from the “First</w:t>
            </w:r>
          </w:p>
        </w:tc>
        <w:tc>
          <w:tcPr>
            <w:tcW w:w="1684" w:type="dxa"/>
            <w:tcBorders>
              <w:top w:val="none" w:sz="0" w:space="0" w:color="000000"/>
              <w:left w:val="single" w:sz="4" w:space="0" w:color="000000"/>
              <w:bottom w:val="none" w:sz="0" w:space="0" w:color="000000"/>
              <w:right w:val="single" w:sz="4" w:space="0" w:color="000000"/>
            </w:tcBorders>
          </w:tcPr>
          <w:p w:rsidR="00216F5D" w:rsidRDefault="00216F5D">
            <w:pPr>
              <w:textAlignment w:val="baseline"/>
              <w:rPr>
                <w:rFonts w:ascii="Arial" w:eastAsia="Arial" w:hAnsi="Arial"/>
                <w:color w:val="000000"/>
                <w:sz w:val="24"/>
              </w:rPr>
            </w:pPr>
          </w:p>
        </w:tc>
      </w:tr>
      <w:tr w:rsidR="00216F5D">
        <w:trPr>
          <w:trHeight w:hRule="exact" w:val="230"/>
        </w:trPr>
        <w:tc>
          <w:tcPr>
            <w:tcW w:w="8026" w:type="dxa"/>
            <w:tcBorders>
              <w:top w:val="none" w:sz="0" w:space="0" w:color="000000"/>
              <w:left w:val="single" w:sz="4" w:space="0" w:color="000000"/>
              <w:bottom w:val="none" w:sz="0" w:space="0" w:color="000000"/>
              <w:right w:val="single" w:sz="4" w:space="0" w:color="000000"/>
            </w:tcBorders>
            <w:vAlign w:val="center"/>
          </w:tcPr>
          <w:p w:rsidR="00216F5D" w:rsidRDefault="00AE5CF9">
            <w:pPr>
              <w:spacing w:line="225" w:lineRule="exact"/>
              <w:ind w:left="115"/>
              <w:textAlignment w:val="baseline"/>
              <w:rPr>
                <w:rFonts w:ascii="Arial" w:eastAsia="Arial" w:hAnsi="Arial"/>
                <w:color w:val="000000"/>
              </w:rPr>
            </w:pPr>
            <w:r>
              <w:rPr>
                <w:rFonts w:ascii="Arial" w:eastAsia="Arial" w:hAnsi="Arial"/>
                <w:color w:val="000000"/>
              </w:rPr>
              <w:t>5” or another group of NQGPs to represent these GPs. Liz Alden asked to</w:t>
            </w:r>
          </w:p>
        </w:tc>
        <w:tc>
          <w:tcPr>
            <w:tcW w:w="1684" w:type="dxa"/>
            <w:tcBorders>
              <w:top w:val="none" w:sz="0" w:space="0" w:color="000000"/>
              <w:left w:val="single" w:sz="4" w:space="0" w:color="000000"/>
              <w:bottom w:val="none" w:sz="0" w:space="0" w:color="000000"/>
              <w:right w:val="single" w:sz="4" w:space="0" w:color="000000"/>
            </w:tcBorders>
            <w:vAlign w:val="center"/>
          </w:tcPr>
          <w:p w:rsidR="00216F5D" w:rsidRDefault="00AE5CF9">
            <w:pPr>
              <w:spacing w:after="40" w:line="189" w:lineRule="exact"/>
              <w:ind w:left="115"/>
              <w:textAlignment w:val="baseline"/>
              <w:rPr>
                <w:rFonts w:ascii="Arial" w:eastAsia="Arial" w:hAnsi="Arial"/>
                <w:color w:val="000000"/>
              </w:rPr>
            </w:pPr>
            <w:r>
              <w:rPr>
                <w:rFonts w:ascii="Arial" w:eastAsia="Arial" w:hAnsi="Arial"/>
                <w:color w:val="000000"/>
              </w:rPr>
              <w:t>Liz Alden/</w:t>
            </w:r>
          </w:p>
        </w:tc>
      </w:tr>
      <w:tr w:rsidR="00216F5D">
        <w:trPr>
          <w:trHeight w:hRule="exact" w:val="394"/>
        </w:trPr>
        <w:tc>
          <w:tcPr>
            <w:tcW w:w="8026" w:type="dxa"/>
            <w:tcBorders>
              <w:top w:val="none" w:sz="0" w:space="0" w:color="000000"/>
              <w:left w:val="single" w:sz="4" w:space="0" w:color="000000"/>
              <w:bottom w:val="none" w:sz="0" w:space="0" w:color="000000"/>
              <w:right w:val="single" w:sz="4" w:space="0" w:color="000000"/>
            </w:tcBorders>
            <w:vAlign w:val="center"/>
          </w:tcPr>
          <w:p w:rsidR="00216F5D" w:rsidRDefault="00AE5CF9">
            <w:pPr>
              <w:spacing w:after="108" w:line="254" w:lineRule="exact"/>
              <w:ind w:left="115"/>
              <w:textAlignment w:val="baseline"/>
              <w:rPr>
                <w:rFonts w:ascii="Arial" w:eastAsia="Arial" w:hAnsi="Arial"/>
                <w:color w:val="000000"/>
              </w:rPr>
            </w:pPr>
            <w:proofErr w:type="gramStart"/>
            <w:r>
              <w:rPr>
                <w:rFonts w:ascii="Arial" w:eastAsia="Arial" w:hAnsi="Arial"/>
                <w:color w:val="000000"/>
              </w:rPr>
              <w:t>make</w:t>
            </w:r>
            <w:proofErr w:type="gramEnd"/>
            <w:r>
              <w:rPr>
                <w:rFonts w:ascii="Arial" w:eastAsia="Arial" w:hAnsi="Arial"/>
                <w:color w:val="000000"/>
              </w:rPr>
              <w:t xml:space="preserve"> first contact and liaise with Paul Main.</w:t>
            </w:r>
          </w:p>
        </w:tc>
        <w:tc>
          <w:tcPr>
            <w:tcW w:w="1684" w:type="dxa"/>
            <w:tcBorders>
              <w:top w:val="none" w:sz="0" w:space="0" w:color="000000"/>
              <w:left w:val="single" w:sz="4" w:space="0" w:color="000000"/>
              <w:bottom w:val="none" w:sz="0" w:space="0" w:color="000000"/>
              <w:right w:val="single" w:sz="4" w:space="0" w:color="000000"/>
            </w:tcBorders>
          </w:tcPr>
          <w:p w:rsidR="00216F5D" w:rsidRDefault="00AE5CF9">
            <w:pPr>
              <w:spacing w:after="180" w:line="208" w:lineRule="exact"/>
              <w:ind w:left="115"/>
              <w:textAlignment w:val="baseline"/>
              <w:rPr>
                <w:rFonts w:ascii="Arial" w:eastAsia="Arial" w:hAnsi="Arial"/>
                <w:color w:val="000000"/>
              </w:rPr>
            </w:pPr>
            <w:r>
              <w:rPr>
                <w:rFonts w:ascii="Arial" w:eastAsia="Arial" w:hAnsi="Arial"/>
                <w:color w:val="000000"/>
              </w:rPr>
              <w:t>Paul Main</w:t>
            </w:r>
          </w:p>
        </w:tc>
      </w:tr>
      <w:tr w:rsidR="00216F5D">
        <w:trPr>
          <w:trHeight w:hRule="exact" w:val="379"/>
        </w:trPr>
        <w:tc>
          <w:tcPr>
            <w:tcW w:w="8026" w:type="dxa"/>
            <w:tcBorders>
              <w:top w:val="none" w:sz="0" w:space="0" w:color="000000"/>
              <w:left w:val="single" w:sz="4" w:space="0" w:color="000000"/>
              <w:bottom w:val="none" w:sz="0" w:space="0" w:color="000000"/>
              <w:right w:val="single" w:sz="4" w:space="0" w:color="000000"/>
            </w:tcBorders>
            <w:vAlign w:val="center"/>
          </w:tcPr>
          <w:p w:rsidR="00216F5D" w:rsidRDefault="00AE5CF9">
            <w:pPr>
              <w:spacing w:before="138" w:line="230" w:lineRule="exact"/>
              <w:ind w:left="205"/>
              <w:textAlignment w:val="baseline"/>
              <w:rPr>
                <w:rFonts w:ascii="Arial" w:eastAsia="Arial" w:hAnsi="Arial"/>
                <w:b/>
                <w:color w:val="000000"/>
              </w:rPr>
            </w:pPr>
            <w:r>
              <w:rPr>
                <w:rFonts w:ascii="Arial" w:eastAsia="Arial" w:hAnsi="Arial"/>
                <w:b/>
                <w:color w:val="000000"/>
              </w:rPr>
              <w:t>13.3 RCGP Fellowship Nominations &amp; Awards:</w:t>
            </w:r>
          </w:p>
        </w:tc>
        <w:tc>
          <w:tcPr>
            <w:tcW w:w="1684" w:type="dxa"/>
            <w:tcBorders>
              <w:top w:val="none" w:sz="0" w:space="0" w:color="000000"/>
              <w:left w:val="single" w:sz="4" w:space="0" w:color="000000"/>
              <w:bottom w:val="none" w:sz="0" w:space="0" w:color="000000"/>
              <w:right w:val="single" w:sz="4" w:space="0" w:color="000000"/>
            </w:tcBorders>
          </w:tcPr>
          <w:p w:rsidR="00216F5D" w:rsidRDefault="00216F5D">
            <w:pPr>
              <w:textAlignment w:val="baseline"/>
              <w:rPr>
                <w:rFonts w:ascii="Arial" w:eastAsia="Arial" w:hAnsi="Arial"/>
                <w:color w:val="000000"/>
                <w:sz w:val="24"/>
              </w:rPr>
            </w:pPr>
          </w:p>
        </w:tc>
      </w:tr>
      <w:tr w:rsidR="00216F5D">
        <w:trPr>
          <w:trHeight w:hRule="exact" w:val="254"/>
        </w:trPr>
        <w:tc>
          <w:tcPr>
            <w:tcW w:w="8026" w:type="dxa"/>
            <w:tcBorders>
              <w:top w:val="none" w:sz="0" w:space="0" w:color="000000"/>
              <w:left w:val="single" w:sz="4" w:space="0" w:color="000000"/>
              <w:bottom w:val="none" w:sz="0" w:space="0" w:color="000000"/>
              <w:right w:val="single" w:sz="4" w:space="0" w:color="000000"/>
            </w:tcBorders>
            <w:vAlign w:val="center"/>
          </w:tcPr>
          <w:p w:rsidR="00216F5D" w:rsidRDefault="00AE5CF9">
            <w:pPr>
              <w:spacing w:line="249" w:lineRule="exact"/>
              <w:ind w:left="205"/>
              <w:textAlignment w:val="baseline"/>
              <w:rPr>
                <w:rFonts w:ascii="Arial" w:eastAsia="Arial" w:hAnsi="Arial"/>
                <w:color w:val="000000"/>
              </w:rPr>
            </w:pPr>
            <w:r>
              <w:rPr>
                <w:rFonts w:ascii="Arial" w:eastAsia="Arial" w:hAnsi="Arial"/>
                <w:color w:val="000000"/>
              </w:rPr>
              <w:t>Mark Kingston was nominated for Fellowship of the RCGP by Bill Irish in</w:t>
            </w:r>
          </w:p>
        </w:tc>
        <w:tc>
          <w:tcPr>
            <w:tcW w:w="1684" w:type="dxa"/>
            <w:tcBorders>
              <w:top w:val="none" w:sz="0" w:space="0" w:color="000000"/>
              <w:left w:val="single" w:sz="4" w:space="0" w:color="000000"/>
              <w:bottom w:val="none" w:sz="0" w:space="0" w:color="000000"/>
              <w:right w:val="single" w:sz="4" w:space="0" w:color="000000"/>
            </w:tcBorders>
          </w:tcPr>
          <w:p w:rsidR="00216F5D" w:rsidRDefault="00216F5D">
            <w:pPr>
              <w:textAlignment w:val="baseline"/>
              <w:rPr>
                <w:rFonts w:ascii="Arial" w:eastAsia="Arial" w:hAnsi="Arial"/>
                <w:color w:val="000000"/>
                <w:sz w:val="24"/>
              </w:rPr>
            </w:pPr>
          </w:p>
        </w:tc>
      </w:tr>
      <w:tr w:rsidR="00216F5D">
        <w:trPr>
          <w:trHeight w:hRule="exact" w:val="523"/>
        </w:trPr>
        <w:tc>
          <w:tcPr>
            <w:tcW w:w="8026" w:type="dxa"/>
            <w:tcBorders>
              <w:top w:val="none" w:sz="0" w:space="0" w:color="000000"/>
              <w:left w:val="single" w:sz="4" w:space="0" w:color="000000"/>
              <w:bottom w:val="single" w:sz="4" w:space="0" w:color="000000"/>
              <w:right w:val="single" w:sz="4" w:space="0" w:color="000000"/>
            </w:tcBorders>
          </w:tcPr>
          <w:p w:rsidR="00216F5D" w:rsidRDefault="00AE5CF9">
            <w:pPr>
              <w:spacing w:line="250" w:lineRule="exact"/>
              <w:ind w:left="108" w:right="468"/>
              <w:textAlignment w:val="baseline"/>
              <w:rPr>
                <w:rFonts w:ascii="Arial" w:eastAsia="Arial" w:hAnsi="Arial"/>
                <w:color w:val="000000"/>
              </w:rPr>
            </w:pPr>
            <w:r>
              <w:rPr>
                <w:rFonts w:ascii="Arial" w:eastAsia="Arial" w:hAnsi="Arial"/>
                <w:color w:val="000000"/>
              </w:rPr>
              <w:t>January 2013. James Playfair is currently in the process of being nominated with the support of Becca Duffy.</w:t>
            </w:r>
          </w:p>
        </w:tc>
        <w:tc>
          <w:tcPr>
            <w:tcW w:w="1684" w:type="dxa"/>
            <w:tcBorders>
              <w:top w:val="none" w:sz="0" w:space="0" w:color="000000"/>
              <w:left w:val="single" w:sz="4" w:space="0" w:color="000000"/>
              <w:bottom w:val="single" w:sz="4" w:space="0" w:color="000000"/>
              <w:right w:val="single" w:sz="4" w:space="0" w:color="000000"/>
            </w:tcBorders>
          </w:tcPr>
          <w:p w:rsidR="00216F5D" w:rsidRDefault="00216F5D">
            <w:pPr>
              <w:textAlignment w:val="baseline"/>
              <w:rPr>
                <w:rFonts w:ascii="Arial" w:eastAsia="Arial" w:hAnsi="Arial"/>
                <w:color w:val="000000"/>
                <w:sz w:val="24"/>
              </w:rPr>
            </w:pPr>
          </w:p>
        </w:tc>
      </w:tr>
    </w:tbl>
    <w:p w:rsidR="00216F5D" w:rsidRDefault="00216F5D">
      <w:pPr>
        <w:sectPr w:rsidR="00216F5D">
          <w:pgSz w:w="11909" w:h="16834"/>
          <w:pgMar w:top="980" w:right="948" w:bottom="261" w:left="1141" w:header="720" w:footer="720" w:gutter="0"/>
          <w:cols w:space="720"/>
        </w:sectPr>
      </w:pPr>
    </w:p>
    <w:p w:rsidR="00216F5D" w:rsidRDefault="0097474A">
      <w:pPr>
        <w:spacing w:before="5" w:line="267" w:lineRule="exact"/>
        <w:ind w:left="8136"/>
        <w:textAlignment w:val="baseline"/>
        <w:rPr>
          <w:rFonts w:ascii="Arial" w:eastAsia="Arial" w:hAnsi="Arial"/>
          <w:b/>
          <w:color w:val="000000"/>
          <w:spacing w:val="-2"/>
          <w:sz w:val="24"/>
        </w:rPr>
      </w:pPr>
      <w:r>
        <w:lastRenderedPageBreak/>
        <w:pict>
          <v:shape id="_x0000_s1029" type="#_x0000_t202" style="position:absolute;left:0;text-align:left;margin-left:56.9pt;margin-top:808.85pt;width:491.15pt;height:11.6pt;z-index:-251648512;mso-wrap-distance-left:0;mso-wrap-distance-right:0;mso-position-horizontal-relative:page;mso-position-vertical-relative:page" filled="f" stroked="f">
            <v:textbox inset="0,0,0,0">
              <w:txbxContent>
                <w:p w:rsidR="00216F5D" w:rsidRDefault="00AE5CF9">
                  <w:pPr>
                    <w:tabs>
                      <w:tab w:val="right" w:pos="9720"/>
                    </w:tabs>
                    <w:spacing w:before="1" w:line="223" w:lineRule="exact"/>
                    <w:ind w:left="288"/>
                    <w:textAlignment w:val="baseline"/>
                    <w:rPr>
                      <w:rFonts w:ascii="Arial" w:eastAsia="Arial" w:hAnsi="Arial"/>
                      <w:color w:val="000000"/>
                      <w:sz w:val="20"/>
                    </w:rPr>
                  </w:pPr>
                  <w:r>
                    <w:rPr>
                      <w:rFonts w:ascii="Arial" w:eastAsia="Arial" w:hAnsi="Arial"/>
                      <w:color w:val="000000"/>
                      <w:sz w:val="20"/>
                    </w:rPr>
                    <w:t>Local Education and Training Board for the South West</w:t>
                  </w:r>
                  <w:r>
                    <w:rPr>
                      <w:rFonts w:ascii="Arial" w:eastAsia="Arial" w:hAnsi="Arial"/>
                      <w:color w:val="000000"/>
                      <w:sz w:val="20"/>
                    </w:rPr>
                    <w:tab/>
                    <w:t>Action Minutes Page 9 of 10</w:t>
                  </w:r>
                </w:p>
              </w:txbxContent>
            </v:textbox>
            <w10:wrap type="square" anchorx="page" anchory="page"/>
          </v:shape>
        </w:pict>
      </w:r>
      <w:r w:rsidR="00AE5CF9">
        <w:rPr>
          <w:rFonts w:ascii="Arial" w:eastAsia="Arial" w:hAnsi="Arial"/>
          <w:b/>
          <w:color w:val="000000"/>
          <w:spacing w:val="-2"/>
          <w:sz w:val="24"/>
        </w:rPr>
        <w:t>ACTION</w:t>
      </w:r>
    </w:p>
    <w:p w:rsidR="00216F5D" w:rsidRDefault="0097474A">
      <w:pPr>
        <w:rPr>
          <w:sz w:val="2"/>
        </w:rPr>
      </w:pPr>
      <w:r>
        <w:pict>
          <v:line id="_x0000_s1028" style="position:absolute;z-index:251654656;mso-position-horizontal-relative:page;mso-position-vertical-relative:page" from="70.55pt,797.3pt" to="548.1pt,797.3pt" strokeweight="2.15pt">
            <w10:wrap anchorx="page" anchory="page"/>
          </v:line>
        </w:pict>
      </w:r>
    </w:p>
    <w:tbl>
      <w:tblPr>
        <w:tblW w:w="0" w:type="auto"/>
        <w:tblInd w:w="11" w:type="dxa"/>
        <w:tblLayout w:type="fixed"/>
        <w:tblCellMar>
          <w:left w:w="0" w:type="dxa"/>
          <w:right w:w="0" w:type="dxa"/>
        </w:tblCellMar>
        <w:tblLook w:val="0000" w:firstRow="0" w:lastRow="0" w:firstColumn="0" w:lastColumn="0" w:noHBand="0" w:noVBand="0"/>
      </w:tblPr>
      <w:tblGrid>
        <w:gridCol w:w="8026"/>
        <w:gridCol w:w="1684"/>
      </w:tblGrid>
      <w:tr w:rsidR="00216F5D">
        <w:trPr>
          <w:trHeight w:hRule="exact" w:val="2040"/>
        </w:trPr>
        <w:tc>
          <w:tcPr>
            <w:tcW w:w="8026" w:type="dxa"/>
            <w:tcBorders>
              <w:top w:val="single" w:sz="5" w:space="0" w:color="000000"/>
              <w:left w:val="single" w:sz="5" w:space="0" w:color="000000"/>
              <w:bottom w:val="single" w:sz="5" w:space="0" w:color="000000"/>
              <w:right w:val="single" w:sz="5" w:space="0" w:color="000000"/>
            </w:tcBorders>
          </w:tcPr>
          <w:p w:rsidR="00216F5D" w:rsidRDefault="00AE5CF9">
            <w:pPr>
              <w:spacing w:line="253" w:lineRule="exact"/>
              <w:ind w:left="144" w:right="504"/>
              <w:textAlignment w:val="baseline"/>
              <w:rPr>
                <w:rFonts w:ascii="Arial" w:eastAsia="Arial" w:hAnsi="Arial"/>
                <w:color w:val="000000"/>
              </w:rPr>
            </w:pPr>
            <w:r>
              <w:rPr>
                <w:rFonts w:ascii="Arial" w:eastAsia="Arial" w:hAnsi="Arial"/>
                <w:color w:val="000000"/>
              </w:rPr>
              <w:t>Christopher Kenyon, although considered another worthy nominee, has also been approached by Becca but will not put himself forward.</w:t>
            </w:r>
          </w:p>
          <w:p w:rsidR="00216F5D" w:rsidRDefault="00AE5CF9">
            <w:pPr>
              <w:spacing w:before="254" w:line="253" w:lineRule="exact"/>
              <w:ind w:left="144" w:right="396"/>
              <w:textAlignment w:val="baseline"/>
              <w:rPr>
                <w:rFonts w:ascii="Arial" w:eastAsia="Arial" w:hAnsi="Arial"/>
                <w:color w:val="000000"/>
              </w:rPr>
            </w:pPr>
            <w:r>
              <w:rPr>
                <w:rFonts w:ascii="Arial" w:eastAsia="Arial" w:hAnsi="Arial"/>
                <w:color w:val="000000"/>
              </w:rPr>
              <w:t>It was noted that our SoPC has the greatest number of RCGP fellows across the UK. Bill and Robin suggest this becomes a standard item on the Full SB agendas in order that patch APDs can identify suitable candidates.</w:t>
            </w:r>
          </w:p>
          <w:p w:rsidR="00216F5D" w:rsidRDefault="00AE5CF9">
            <w:pPr>
              <w:spacing w:after="251" w:line="249" w:lineRule="exact"/>
              <w:ind w:left="144"/>
              <w:textAlignment w:val="baseline"/>
              <w:rPr>
                <w:rFonts w:ascii="Arial" w:eastAsia="Arial" w:hAnsi="Arial"/>
                <w:color w:val="000000"/>
              </w:rPr>
            </w:pPr>
            <w:r>
              <w:rPr>
                <w:rFonts w:ascii="Arial" w:eastAsia="Arial" w:hAnsi="Arial"/>
                <w:color w:val="000000"/>
              </w:rPr>
              <w:t>Jackie will ensure this item is included forthwith.</w:t>
            </w:r>
          </w:p>
        </w:tc>
        <w:tc>
          <w:tcPr>
            <w:tcW w:w="1684" w:type="dxa"/>
            <w:tcBorders>
              <w:top w:val="single" w:sz="5" w:space="0" w:color="000000"/>
              <w:left w:val="single" w:sz="5" w:space="0" w:color="000000"/>
              <w:bottom w:val="single" w:sz="5" w:space="0" w:color="000000"/>
              <w:right w:val="single" w:sz="5" w:space="0" w:color="000000"/>
            </w:tcBorders>
          </w:tcPr>
          <w:p w:rsidR="00216F5D" w:rsidRDefault="00AE5CF9">
            <w:pPr>
              <w:spacing w:before="1282" w:after="251" w:line="253" w:lineRule="exact"/>
              <w:ind w:left="108"/>
              <w:textAlignment w:val="baseline"/>
              <w:rPr>
                <w:rFonts w:ascii="Arial" w:eastAsia="Arial" w:hAnsi="Arial"/>
                <w:color w:val="000000"/>
              </w:rPr>
            </w:pPr>
            <w:r>
              <w:rPr>
                <w:rFonts w:ascii="Arial" w:eastAsia="Arial" w:hAnsi="Arial"/>
                <w:color w:val="000000"/>
              </w:rPr>
              <w:t>Patch APDs/ Jackie Pullin</w:t>
            </w:r>
          </w:p>
        </w:tc>
      </w:tr>
      <w:tr w:rsidR="00216F5D">
        <w:trPr>
          <w:trHeight w:hRule="exact" w:val="2290"/>
        </w:trPr>
        <w:tc>
          <w:tcPr>
            <w:tcW w:w="8026" w:type="dxa"/>
            <w:tcBorders>
              <w:top w:val="single" w:sz="5" w:space="0" w:color="000000"/>
              <w:left w:val="single" w:sz="5" w:space="0" w:color="000000"/>
              <w:bottom w:val="single" w:sz="5" w:space="0" w:color="000000"/>
              <w:right w:val="single" w:sz="5" w:space="0" w:color="000000"/>
            </w:tcBorders>
          </w:tcPr>
          <w:p w:rsidR="00216F5D" w:rsidRDefault="00AE5CF9">
            <w:pPr>
              <w:numPr>
                <w:ilvl w:val="0"/>
                <w:numId w:val="10"/>
              </w:numPr>
              <w:tabs>
                <w:tab w:val="clear" w:pos="576"/>
                <w:tab w:val="left" w:pos="792"/>
                <w:tab w:val="left" w:pos="720"/>
              </w:tabs>
              <w:spacing w:after="251" w:line="253" w:lineRule="exact"/>
              <w:ind w:left="216" w:right="180"/>
              <w:textAlignment w:val="baseline"/>
              <w:rPr>
                <w:rFonts w:ascii="Arial" w:eastAsia="Arial" w:hAnsi="Arial"/>
                <w:b/>
                <w:color w:val="000000"/>
              </w:rPr>
            </w:pPr>
            <w:r>
              <w:rPr>
                <w:rFonts w:ascii="Arial" w:eastAsia="Arial" w:hAnsi="Arial"/>
                <w:b/>
                <w:color w:val="000000"/>
              </w:rPr>
              <w:t xml:space="preserve">Proposal for QA Grading of Hospital &amp; GP Practice Trainee Posts </w:t>
            </w:r>
            <w:r>
              <w:rPr>
                <w:rFonts w:ascii="Arial" w:eastAsia="Arial" w:hAnsi="Arial"/>
                <w:b/>
                <w:color w:val="000000"/>
              </w:rPr>
              <w:br/>
            </w:r>
            <w:r>
              <w:rPr>
                <w:rFonts w:ascii="Arial" w:eastAsia="Arial" w:hAnsi="Arial"/>
                <w:color w:val="000000"/>
              </w:rPr>
              <w:t xml:space="preserve">Further to the action point raised at the October 2012 SB against Item 12, a further meeting took place on 4 April 2013 from which Pam Gates compiled the proposal submitted. The SB agreed in principle that there should be no </w:t>
            </w:r>
            <w:r>
              <w:rPr>
                <w:rFonts w:ascii="Arial" w:eastAsia="Arial" w:hAnsi="Arial"/>
                <w:color w:val="000000"/>
                <w:sz w:val="23"/>
              </w:rPr>
              <w:t xml:space="preserve">distinction between “Good/Satisfactory” and “Excellent” grades for GP </w:t>
            </w:r>
            <w:r>
              <w:rPr>
                <w:rFonts w:ascii="Arial" w:eastAsia="Arial" w:hAnsi="Arial"/>
                <w:color w:val="000000"/>
              </w:rPr>
              <w:t xml:space="preserve">supervisors, their practices or our hospital posts. They would be subsumed into </w:t>
            </w:r>
            <w:r>
              <w:rPr>
                <w:rFonts w:ascii="Arial" w:eastAsia="Arial" w:hAnsi="Arial"/>
                <w:color w:val="000000"/>
                <w:sz w:val="23"/>
              </w:rPr>
              <w:t>a “Green” grade. H</w:t>
            </w:r>
            <w:r>
              <w:rPr>
                <w:rFonts w:ascii="Arial" w:eastAsia="Arial" w:hAnsi="Arial"/>
                <w:color w:val="000000"/>
              </w:rPr>
              <w:t>owever, Michael Harris was asked to liaise with the Deanery Quality team to ensure that this proposal is acceptable.</w:t>
            </w:r>
          </w:p>
        </w:tc>
        <w:tc>
          <w:tcPr>
            <w:tcW w:w="1684" w:type="dxa"/>
            <w:tcBorders>
              <w:top w:val="single" w:sz="5" w:space="0" w:color="000000"/>
              <w:left w:val="single" w:sz="5" w:space="0" w:color="000000"/>
              <w:bottom w:val="single" w:sz="5" w:space="0" w:color="000000"/>
              <w:right w:val="single" w:sz="5" w:space="0" w:color="000000"/>
            </w:tcBorders>
          </w:tcPr>
          <w:p w:rsidR="00216F5D" w:rsidRDefault="00AE5CF9">
            <w:pPr>
              <w:spacing w:before="1598" w:after="438" w:line="253" w:lineRule="exact"/>
              <w:ind w:left="115"/>
              <w:textAlignment w:val="baseline"/>
              <w:rPr>
                <w:rFonts w:ascii="Arial" w:eastAsia="Arial" w:hAnsi="Arial"/>
                <w:color w:val="000000"/>
              </w:rPr>
            </w:pPr>
            <w:r>
              <w:rPr>
                <w:rFonts w:ascii="Arial" w:eastAsia="Arial" w:hAnsi="Arial"/>
                <w:color w:val="000000"/>
              </w:rPr>
              <w:t>Michael Harris</w:t>
            </w:r>
          </w:p>
        </w:tc>
      </w:tr>
      <w:tr w:rsidR="00216F5D">
        <w:trPr>
          <w:trHeight w:hRule="exact" w:val="1526"/>
        </w:trPr>
        <w:tc>
          <w:tcPr>
            <w:tcW w:w="8026" w:type="dxa"/>
            <w:tcBorders>
              <w:top w:val="single" w:sz="5" w:space="0" w:color="000000"/>
              <w:left w:val="single" w:sz="5" w:space="0" w:color="000000"/>
              <w:bottom w:val="single" w:sz="5" w:space="0" w:color="000000"/>
              <w:right w:val="single" w:sz="5" w:space="0" w:color="000000"/>
            </w:tcBorders>
          </w:tcPr>
          <w:p w:rsidR="00216F5D" w:rsidRDefault="00AE5CF9">
            <w:pPr>
              <w:numPr>
                <w:ilvl w:val="0"/>
                <w:numId w:val="10"/>
              </w:numPr>
              <w:tabs>
                <w:tab w:val="left" w:pos="648"/>
                <w:tab w:val="left" w:pos="720"/>
              </w:tabs>
              <w:spacing w:line="253" w:lineRule="exact"/>
              <w:ind w:left="144"/>
              <w:textAlignment w:val="baseline"/>
              <w:rPr>
                <w:rFonts w:ascii="Arial" w:eastAsia="Arial" w:hAnsi="Arial"/>
                <w:b/>
                <w:color w:val="000000"/>
              </w:rPr>
            </w:pPr>
            <w:r>
              <w:rPr>
                <w:rFonts w:ascii="Arial" w:eastAsia="Arial" w:hAnsi="Arial"/>
                <w:b/>
                <w:color w:val="000000"/>
              </w:rPr>
              <w:t>Progress on 6-Year Supervisor Re-Approval Cycle</w:t>
            </w:r>
          </w:p>
          <w:p w:rsidR="00216F5D" w:rsidRDefault="00AE5CF9">
            <w:pPr>
              <w:spacing w:after="251" w:line="253" w:lineRule="exact"/>
              <w:ind w:left="144" w:right="252"/>
              <w:textAlignment w:val="baseline"/>
              <w:rPr>
                <w:rFonts w:ascii="Arial" w:eastAsia="Arial" w:hAnsi="Arial"/>
                <w:color w:val="000000"/>
              </w:rPr>
            </w:pPr>
            <w:r>
              <w:rPr>
                <w:rFonts w:ascii="Arial" w:eastAsia="Arial" w:hAnsi="Arial"/>
                <w:color w:val="000000"/>
              </w:rPr>
              <w:t>Although progressing well throughout the patches which have adopted this process, this item will be deferred until the October 2013 SB meeting to allow Michael Harris and Jon Elliman to compile a report which will include feedback from educational supervisors.</w:t>
            </w:r>
          </w:p>
        </w:tc>
        <w:tc>
          <w:tcPr>
            <w:tcW w:w="1684" w:type="dxa"/>
            <w:tcBorders>
              <w:top w:val="single" w:sz="5" w:space="0" w:color="000000"/>
              <w:left w:val="single" w:sz="5" w:space="0" w:color="000000"/>
              <w:bottom w:val="single" w:sz="5" w:space="0" w:color="000000"/>
              <w:right w:val="single" w:sz="5" w:space="0" w:color="000000"/>
            </w:tcBorders>
          </w:tcPr>
          <w:p w:rsidR="00216F5D" w:rsidRDefault="00AE5CF9">
            <w:pPr>
              <w:spacing w:before="284" w:line="253" w:lineRule="exact"/>
              <w:ind w:left="144" w:right="828"/>
              <w:textAlignment w:val="baseline"/>
              <w:rPr>
                <w:rFonts w:ascii="Arial" w:eastAsia="Arial" w:hAnsi="Arial"/>
                <w:color w:val="000000"/>
                <w:spacing w:val="-8"/>
              </w:rPr>
            </w:pPr>
            <w:r>
              <w:rPr>
                <w:rFonts w:ascii="Arial" w:eastAsia="Arial" w:hAnsi="Arial"/>
                <w:color w:val="000000"/>
                <w:spacing w:val="-8"/>
              </w:rPr>
              <w:t>Michael Harris/</w:t>
            </w:r>
          </w:p>
          <w:p w:rsidR="00216F5D" w:rsidRDefault="00AE5CF9">
            <w:pPr>
              <w:spacing w:before="1" w:after="481" w:line="253" w:lineRule="exact"/>
              <w:ind w:left="144"/>
              <w:textAlignment w:val="baseline"/>
              <w:rPr>
                <w:rFonts w:ascii="Arial" w:eastAsia="Arial" w:hAnsi="Arial"/>
                <w:color w:val="000000"/>
              </w:rPr>
            </w:pPr>
            <w:r>
              <w:rPr>
                <w:rFonts w:ascii="Arial" w:eastAsia="Arial" w:hAnsi="Arial"/>
                <w:color w:val="000000"/>
              </w:rPr>
              <w:t>Jon Elliman</w:t>
            </w:r>
          </w:p>
        </w:tc>
      </w:tr>
      <w:tr w:rsidR="00216F5D">
        <w:trPr>
          <w:trHeight w:hRule="exact" w:val="2285"/>
        </w:trPr>
        <w:tc>
          <w:tcPr>
            <w:tcW w:w="8026" w:type="dxa"/>
            <w:tcBorders>
              <w:top w:val="single" w:sz="5" w:space="0" w:color="000000"/>
              <w:left w:val="single" w:sz="5" w:space="0" w:color="000000"/>
              <w:bottom w:val="single" w:sz="5" w:space="0" w:color="000000"/>
              <w:right w:val="single" w:sz="5" w:space="0" w:color="000000"/>
            </w:tcBorders>
          </w:tcPr>
          <w:p w:rsidR="00216F5D" w:rsidRDefault="00AE5CF9">
            <w:pPr>
              <w:numPr>
                <w:ilvl w:val="0"/>
                <w:numId w:val="10"/>
              </w:numPr>
              <w:tabs>
                <w:tab w:val="left" w:pos="720"/>
                <w:tab w:val="left" w:pos="720"/>
              </w:tabs>
              <w:spacing w:line="253" w:lineRule="exact"/>
              <w:ind w:left="216"/>
              <w:textAlignment w:val="baseline"/>
              <w:rPr>
                <w:rFonts w:ascii="Arial" w:eastAsia="Arial" w:hAnsi="Arial"/>
                <w:b/>
                <w:color w:val="000000"/>
              </w:rPr>
            </w:pPr>
            <w:r>
              <w:rPr>
                <w:rFonts w:ascii="Arial" w:eastAsia="Arial" w:hAnsi="Arial"/>
                <w:b/>
                <w:color w:val="000000"/>
              </w:rPr>
              <w:t>Patch Annual Reports: QA of Release Course Teaching:</w:t>
            </w:r>
          </w:p>
          <w:p w:rsidR="00216F5D" w:rsidRDefault="00AE5CF9">
            <w:pPr>
              <w:spacing w:before="251" w:line="253" w:lineRule="exact"/>
              <w:ind w:left="216"/>
              <w:textAlignment w:val="baseline"/>
              <w:rPr>
                <w:rFonts w:ascii="Arial" w:eastAsia="Arial" w:hAnsi="Arial"/>
                <w:b/>
                <w:color w:val="000000"/>
              </w:rPr>
            </w:pPr>
            <w:r>
              <w:rPr>
                <w:rFonts w:ascii="Arial" w:eastAsia="Arial" w:hAnsi="Arial"/>
                <w:b/>
                <w:color w:val="000000"/>
              </w:rPr>
              <w:t>16.1 Gloucestershire</w:t>
            </w:r>
          </w:p>
          <w:p w:rsidR="00216F5D" w:rsidRDefault="00AE5CF9">
            <w:pPr>
              <w:spacing w:before="1" w:line="253" w:lineRule="exact"/>
              <w:ind w:left="216"/>
              <w:textAlignment w:val="baseline"/>
              <w:rPr>
                <w:rFonts w:ascii="Arial" w:eastAsia="Arial" w:hAnsi="Arial"/>
                <w:b/>
                <w:color w:val="000000"/>
              </w:rPr>
            </w:pPr>
            <w:r>
              <w:rPr>
                <w:rFonts w:ascii="Arial" w:eastAsia="Arial" w:hAnsi="Arial"/>
                <w:b/>
                <w:color w:val="000000"/>
              </w:rPr>
              <w:t>16.2 Somerset</w:t>
            </w:r>
          </w:p>
          <w:p w:rsidR="00216F5D" w:rsidRDefault="00AE5CF9">
            <w:pPr>
              <w:spacing w:before="1" w:after="241" w:line="253" w:lineRule="exact"/>
              <w:ind w:left="216" w:right="216"/>
              <w:textAlignment w:val="baseline"/>
              <w:rPr>
                <w:rFonts w:ascii="Arial" w:eastAsia="Arial" w:hAnsi="Arial"/>
                <w:color w:val="000000"/>
              </w:rPr>
            </w:pPr>
            <w:r>
              <w:rPr>
                <w:rFonts w:ascii="Arial" w:eastAsia="Arial" w:hAnsi="Arial"/>
                <w:color w:val="000000"/>
              </w:rPr>
              <w:t xml:space="preserve">Michael Harris presented his papers. His recommendation that we continue to </w:t>
            </w:r>
            <w:proofErr w:type="spellStart"/>
            <w:r>
              <w:rPr>
                <w:rFonts w:ascii="Arial" w:eastAsia="Arial" w:hAnsi="Arial"/>
                <w:color w:val="000000"/>
              </w:rPr>
              <w:t>utilise</w:t>
            </w:r>
            <w:proofErr w:type="spellEnd"/>
            <w:r>
              <w:rPr>
                <w:rFonts w:ascii="Arial" w:eastAsia="Arial" w:hAnsi="Arial"/>
                <w:color w:val="000000"/>
              </w:rPr>
              <w:t xml:space="preserve"> this process was fully endorsed by the SB members present. The visit to Bath has been rescheduled to June 2013 and the subsequent report will be brought to the October 2013 SB meeting.</w:t>
            </w:r>
          </w:p>
        </w:tc>
        <w:tc>
          <w:tcPr>
            <w:tcW w:w="1684" w:type="dxa"/>
            <w:tcBorders>
              <w:top w:val="single" w:sz="5" w:space="0" w:color="000000"/>
              <w:left w:val="single" w:sz="5" w:space="0" w:color="000000"/>
              <w:bottom w:val="single" w:sz="5" w:space="0" w:color="000000"/>
              <w:right w:val="single" w:sz="5" w:space="0" w:color="000000"/>
            </w:tcBorders>
          </w:tcPr>
          <w:p w:rsidR="00216F5D" w:rsidRDefault="00AE5CF9">
            <w:pPr>
              <w:spacing w:before="1391" w:after="630" w:line="253" w:lineRule="exact"/>
              <w:ind w:left="115"/>
              <w:textAlignment w:val="baseline"/>
              <w:rPr>
                <w:rFonts w:ascii="Arial" w:eastAsia="Arial" w:hAnsi="Arial"/>
                <w:color w:val="000000"/>
              </w:rPr>
            </w:pPr>
            <w:r>
              <w:rPr>
                <w:rFonts w:ascii="Arial" w:eastAsia="Arial" w:hAnsi="Arial"/>
                <w:color w:val="000000"/>
              </w:rPr>
              <w:t>Michael Harris</w:t>
            </w:r>
          </w:p>
        </w:tc>
      </w:tr>
      <w:tr w:rsidR="00216F5D">
        <w:trPr>
          <w:trHeight w:hRule="exact" w:val="1113"/>
        </w:trPr>
        <w:tc>
          <w:tcPr>
            <w:tcW w:w="8026" w:type="dxa"/>
            <w:tcBorders>
              <w:top w:val="single" w:sz="5" w:space="0" w:color="000000"/>
              <w:left w:val="single" w:sz="5" w:space="0" w:color="000000"/>
              <w:bottom w:val="single" w:sz="5" w:space="0" w:color="000000"/>
              <w:right w:val="single" w:sz="5" w:space="0" w:color="000000"/>
            </w:tcBorders>
          </w:tcPr>
          <w:p w:rsidR="00216F5D" w:rsidRDefault="00AE5CF9">
            <w:pPr>
              <w:numPr>
                <w:ilvl w:val="0"/>
                <w:numId w:val="10"/>
              </w:numPr>
              <w:tabs>
                <w:tab w:val="left" w:pos="720"/>
                <w:tab w:val="left" w:pos="720"/>
              </w:tabs>
              <w:spacing w:line="253" w:lineRule="exact"/>
              <w:ind w:left="216"/>
              <w:textAlignment w:val="baseline"/>
              <w:rPr>
                <w:rFonts w:ascii="Arial" w:eastAsia="Arial" w:hAnsi="Arial"/>
                <w:b/>
                <w:color w:val="000000"/>
              </w:rPr>
            </w:pPr>
            <w:r>
              <w:rPr>
                <w:rFonts w:ascii="Arial" w:eastAsia="Arial" w:hAnsi="Arial"/>
                <w:b/>
                <w:color w:val="000000"/>
              </w:rPr>
              <w:t>Report on School of Primary Care Capacity</w:t>
            </w:r>
          </w:p>
          <w:p w:rsidR="00216F5D" w:rsidRDefault="00AE5CF9">
            <w:pPr>
              <w:spacing w:before="3" w:after="342" w:line="253" w:lineRule="exact"/>
              <w:ind w:left="144" w:right="756"/>
              <w:textAlignment w:val="baseline"/>
              <w:rPr>
                <w:rFonts w:ascii="Arial" w:eastAsia="Arial" w:hAnsi="Arial"/>
                <w:color w:val="000000"/>
                <w:sz w:val="23"/>
              </w:rPr>
            </w:pPr>
            <w:proofErr w:type="spellStart"/>
            <w:r>
              <w:rPr>
                <w:rFonts w:ascii="Arial" w:eastAsia="Arial" w:hAnsi="Arial"/>
                <w:color w:val="000000"/>
                <w:sz w:val="23"/>
              </w:rPr>
              <w:t>Shara</w:t>
            </w:r>
            <w:proofErr w:type="spellEnd"/>
            <w:r>
              <w:rPr>
                <w:rFonts w:ascii="Arial" w:eastAsia="Arial" w:hAnsi="Arial"/>
                <w:color w:val="000000"/>
                <w:sz w:val="23"/>
              </w:rPr>
              <w:t xml:space="preserve"> Paulo’s paper wa</w:t>
            </w:r>
            <w:r>
              <w:rPr>
                <w:rFonts w:ascii="Arial" w:eastAsia="Arial" w:hAnsi="Arial"/>
                <w:color w:val="000000"/>
              </w:rPr>
              <w:t xml:space="preserve">s received. On behalf of the SB, Bill Irish thanked </w:t>
            </w:r>
            <w:proofErr w:type="spellStart"/>
            <w:r>
              <w:rPr>
                <w:rFonts w:ascii="Arial" w:eastAsia="Arial" w:hAnsi="Arial"/>
                <w:color w:val="000000"/>
              </w:rPr>
              <w:t>Shara</w:t>
            </w:r>
            <w:proofErr w:type="spellEnd"/>
            <w:r>
              <w:rPr>
                <w:rFonts w:ascii="Arial" w:eastAsia="Arial" w:hAnsi="Arial"/>
                <w:color w:val="000000"/>
              </w:rPr>
              <w:t xml:space="preserve"> for her well-presented report.</w:t>
            </w:r>
          </w:p>
        </w:tc>
        <w:tc>
          <w:tcPr>
            <w:tcW w:w="1684" w:type="dxa"/>
            <w:tcBorders>
              <w:top w:val="single" w:sz="5" w:space="0" w:color="000000"/>
              <w:left w:val="single" w:sz="5" w:space="0" w:color="000000"/>
              <w:bottom w:val="single" w:sz="5"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4661"/>
        </w:trPr>
        <w:tc>
          <w:tcPr>
            <w:tcW w:w="8026" w:type="dxa"/>
            <w:tcBorders>
              <w:top w:val="single" w:sz="5" w:space="0" w:color="000000"/>
              <w:left w:val="single" w:sz="5" w:space="0" w:color="000000"/>
              <w:bottom w:val="single" w:sz="5" w:space="0" w:color="000000"/>
              <w:right w:val="single" w:sz="5" w:space="0" w:color="000000"/>
            </w:tcBorders>
          </w:tcPr>
          <w:p w:rsidR="00216F5D" w:rsidRDefault="00AE5CF9">
            <w:pPr>
              <w:numPr>
                <w:ilvl w:val="0"/>
                <w:numId w:val="10"/>
              </w:numPr>
              <w:tabs>
                <w:tab w:val="left" w:pos="792"/>
              </w:tabs>
              <w:spacing w:line="255" w:lineRule="exact"/>
              <w:ind w:left="792" w:right="1008" w:hanging="504"/>
              <w:textAlignment w:val="baseline"/>
              <w:rPr>
                <w:rFonts w:ascii="Arial" w:eastAsia="Arial" w:hAnsi="Arial"/>
                <w:b/>
                <w:color w:val="000000"/>
              </w:rPr>
            </w:pPr>
            <w:r>
              <w:rPr>
                <w:rFonts w:ascii="Arial" w:eastAsia="Arial" w:hAnsi="Arial"/>
                <w:b/>
                <w:color w:val="000000"/>
              </w:rPr>
              <w:t>Non-</w:t>
            </w:r>
            <w:r>
              <w:rPr>
                <w:rFonts w:ascii="Arial" w:eastAsia="Arial" w:hAnsi="Arial"/>
                <w:color w:val="000000"/>
                <w:sz w:val="23"/>
              </w:rPr>
              <w:t xml:space="preserve">Executive Members’ comments on Performance of, and </w:t>
            </w:r>
            <w:r>
              <w:rPr>
                <w:rFonts w:ascii="Arial" w:eastAsia="Arial" w:hAnsi="Arial"/>
                <w:b/>
                <w:color w:val="000000"/>
              </w:rPr>
              <w:t>Recommendations for, the SoPC from their Perspectives</w:t>
            </w:r>
          </w:p>
          <w:p w:rsidR="00216F5D" w:rsidRDefault="00AE5CF9">
            <w:pPr>
              <w:numPr>
                <w:ilvl w:val="0"/>
                <w:numId w:val="5"/>
              </w:numPr>
              <w:tabs>
                <w:tab w:val="clear" w:pos="504"/>
                <w:tab w:val="left" w:pos="792"/>
              </w:tabs>
              <w:spacing w:before="16" w:line="253" w:lineRule="exact"/>
              <w:ind w:left="792" w:hanging="504"/>
              <w:textAlignment w:val="baseline"/>
              <w:rPr>
                <w:rFonts w:ascii="Arial" w:eastAsia="Arial" w:hAnsi="Arial"/>
                <w:color w:val="000000"/>
              </w:rPr>
            </w:pPr>
            <w:r>
              <w:rPr>
                <w:rFonts w:ascii="Arial" w:eastAsia="Arial" w:hAnsi="Arial"/>
                <w:color w:val="000000"/>
              </w:rPr>
              <w:t>SB working well as a team. Meetings are constructive.</w:t>
            </w:r>
          </w:p>
          <w:p w:rsidR="00216F5D" w:rsidRDefault="00AE5CF9">
            <w:pPr>
              <w:numPr>
                <w:ilvl w:val="0"/>
                <w:numId w:val="5"/>
              </w:numPr>
              <w:tabs>
                <w:tab w:val="clear" w:pos="504"/>
                <w:tab w:val="left" w:pos="792"/>
              </w:tabs>
              <w:spacing w:before="15" w:line="253" w:lineRule="exact"/>
              <w:ind w:left="792" w:hanging="504"/>
              <w:textAlignment w:val="baseline"/>
              <w:rPr>
                <w:rFonts w:ascii="Arial" w:eastAsia="Arial" w:hAnsi="Arial"/>
                <w:color w:val="000000"/>
              </w:rPr>
            </w:pPr>
            <w:r>
              <w:rPr>
                <w:rFonts w:ascii="Arial" w:eastAsia="Arial" w:hAnsi="Arial"/>
                <w:color w:val="000000"/>
              </w:rPr>
              <w:t>Pre-meetings working well.</w:t>
            </w:r>
          </w:p>
          <w:p w:rsidR="00216F5D" w:rsidRDefault="00AE5CF9">
            <w:pPr>
              <w:numPr>
                <w:ilvl w:val="0"/>
                <w:numId w:val="5"/>
              </w:numPr>
              <w:tabs>
                <w:tab w:val="clear" w:pos="504"/>
                <w:tab w:val="left" w:pos="792"/>
              </w:tabs>
              <w:spacing w:before="16" w:line="253" w:lineRule="exact"/>
              <w:ind w:left="792" w:hanging="504"/>
              <w:textAlignment w:val="baseline"/>
              <w:rPr>
                <w:rFonts w:ascii="Arial" w:eastAsia="Arial" w:hAnsi="Arial"/>
                <w:color w:val="000000"/>
              </w:rPr>
            </w:pPr>
            <w:r>
              <w:rPr>
                <w:rFonts w:ascii="Arial" w:eastAsia="Arial" w:hAnsi="Arial"/>
                <w:color w:val="000000"/>
              </w:rPr>
              <w:t>Non Exec members feel well supported in their roles.</w:t>
            </w:r>
          </w:p>
          <w:p w:rsidR="00216F5D" w:rsidRDefault="00AE5CF9">
            <w:pPr>
              <w:numPr>
                <w:ilvl w:val="0"/>
                <w:numId w:val="5"/>
              </w:numPr>
              <w:tabs>
                <w:tab w:val="clear" w:pos="504"/>
                <w:tab w:val="left" w:pos="792"/>
              </w:tabs>
              <w:spacing w:before="16" w:line="253" w:lineRule="exact"/>
              <w:ind w:left="792" w:hanging="504"/>
              <w:textAlignment w:val="baseline"/>
              <w:rPr>
                <w:rFonts w:ascii="Arial" w:eastAsia="Arial" w:hAnsi="Arial"/>
                <w:color w:val="000000"/>
              </w:rPr>
            </w:pPr>
            <w:r>
              <w:rPr>
                <w:rFonts w:ascii="Arial" w:eastAsia="Arial" w:hAnsi="Arial"/>
                <w:color w:val="000000"/>
              </w:rPr>
              <w:t>Further to Item 14, it would be nice to reach a compromise on grading</w:t>
            </w:r>
          </w:p>
          <w:p w:rsidR="00216F5D" w:rsidRDefault="00AE5CF9">
            <w:pPr>
              <w:spacing w:before="1" w:line="253" w:lineRule="exact"/>
              <w:ind w:left="648"/>
              <w:textAlignment w:val="baseline"/>
              <w:rPr>
                <w:rFonts w:ascii="Arial" w:eastAsia="Arial" w:hAnsi="Arial"/>
                <w:color w:val="000000"/>
              </w:rPr>
            </w:pPr>
            <w:proofErr w:type="gramStart"/>
            <w:r>
              <w:rPr>
                <w:rFonts w:ascii="Arial" w:eastAsia="Arial" w:hAnsi="Arial"/>
                <w:color w:val="000000"/>
              </w:rPr>
              <w:t>specifications</w:t>
            </w:r>
            <w:proofErr w:type="gramEnd"/>
            <w:r>
              <w:rPr>
                <w:rFonts w:ascii="Arial" w:eastAsia="Arial" w:hAnsi="Arial"/>
                <w:color w:val="000000"/>
              </w:rPr>
              <w:t>.</w:t>
            </w:r>
          </w:p>
          <w:p w:rsidR="00216F5D" w:rsidRDefault="00AE5CF9">
            <w:pPr>
              <w:numPr>
                <w:ilvl w:val="0"/>
                <w:numId w:val="5"/>
              </w:numPr>
              <w:tabs>
                <w:tab w:val="clear" w:pos="504"/>
                <w:tab w:val="left" w:pos="792"/>
              </w:tabs>
              <w:spacing w:before="14" w:line="253" w:lineRule="exact"/>
              <w:ind w:left="792" w:right="468" w:hanging="504"/>
              <w:textAlignment w:val="baseline"/>
              <w:rPr>
                <w:rFonts w:ascii="Arial" w:eastAsia="Arial" w:hAnsi="Arial"/>
                <w:color w:val="000000"/>
              </w:rPr>
            </w:pPr>
            <w:r>
              <w:rPr>
                <w:rFonts w:ascii="Arial" w:eastAsia="Arial" w:hAnsi="Arial"/>
                <w:color w:val="000000"/>
              </w:rPr>
              <w:t>Appreciative of the time taken to discuss the Weston General issue at length. Feel supported in measures the Deanery is taking with these issues.</w:t>
            </w:r>
          </w:p>
          <w:p w:rsidR="00216F5D" w:rsidRDefault="00AE5CF9">
            <w:pPr>
              <w:numPr>
                <w:ilvl w:val="0"/>
                <w:numId w:val="5"/>
              </w:numPr>
              <w:tabs>
                <w:tab w:val="clear" w:pos="504"/>
                <w:tab w:val="left" w:pos="792"/>
              </w:tabs>
              <w:spacing w:before="11" w:line="253" w:lineRule="exact"/>
              <w:ind w:left="792" w:hanging="504"/>
              <w:textAlignment w:val="baseline"/>
              <w:rPr>
                <w:rFonts w:ascii="Arial" w:eastAsia="Arial" w:hAnsi="Arial"/>
                <w:color w:val="000000"/>
              </w:rPr>
            </w:pPr>
            <w:r>
              <w:rPr>
                <w:rFonts w:ascii="Arial" w:eastAsia="Arial" w:hAnsi="Arial"/>
                <w:color w:val="000000"/>
              </w:rPr>
              <w:t>It was suggested that, with the agreement of the DME concerned, we</w:t>
            </w:r>
          </w:p>
          <w:p w:rsidR="00216F5D" w:rsidRDefault="00AE5CF9">
            <w:pPr>
              <w:spacing w:before="1" w:line="253" w:lineRule="exact"/>
              <w:ind w:left="792" w:right="144"/>
              <w:textAlignment w:val="baseline"/>
              <w:rPr>
                <w:rFonts w:ascii="Arial" w:eastAsia="Arial" w:hAnsi="Arial"/>
                <w:color w:val="000000"/>
              </w:rPr>
            </w:pPr>
            <w:proofErr w:type="gramStart"/>
            <w:r>
              <w:rPr>
                <w:rFonts w:ascii="Arial" w:eastAsia="Arial" w:hAnsi="Arial"/>
                <w:color w:val="000000"/>
              </w:rPr>
              <w:t>could</w:t>
            </w:r>
            <w:proofErr w:type="gramEnd"/>
            <w:r>
              <w:rPr>
                <w:rFonts w:ascii="Arial" w:eastAsia="Arial" w:hAnsi="Arial"/>
                <w:color w:val="000000"/>
              </w:rPr>
              <w:t xml:space="preserve"> investigate further the idea of setting up a liaison group between the SoPC, Foundation School, UoB Medical School and Weston General with facilitation provided by Martyn Hewett. Local retired ESs may be able to foster relationships also.</w:t>
            </w:r>
          </w:p>
          <w:p w:rsidR="00216F5D" w:rsidRDefault="00AE5CF9">
            <w:pPr>
              <w:spacing w:before="1" w:after="501" w:line="253" w:lineRule="exact"/>
              <w:ind w:left="648"/>
              <w:textAlignment w:val="baseline"/>
              <w:rPr>
                <w:rFonts w:ascii="Arial" w:eastAsia="Arial" w:hAnsi="Arial"/>
                <w:color w:val="000000"/>
              </w:rPr>
            </w:pPr>
            <w:r>
              <w:rPr>
                <w:rFonts w:ascii="Arial" w:eastAsia="Arial" w:hAnsi="Arial"/>
                <w:color w:val="000000"/>
              </w:rPr>
              <w:t>Peter Amos to put a proposal together.</w:t>
            </w:r>
          </w:p>
        </w:tc>
        <w:tc>
          <w:tcPr>
            <w:tcW w:w="1684" w:type="dxa"/>
            <w:tcBorders>
              <w:top w:val="single" w:sz="5" w:space="0" w:color="000000"/>
              <w:left w:val="single" w:sz="5" w:space="0" w:color="000000"/>
              <w:bottom w:val="single" w:sz="5" w:space="0" w:color="000000"/>
              <w:right w:val="single" w:sz="5" w:space="0" w:color="000000"/>
            </w:tcBorders>
          </w:tcPr>
          <w:p w:rsidR="00216F5D" w:rsidRDefault="00AE5CF9">
            <w:pPr>
              <w:spacing w:before="3878" w:after="520" w:line="253" w:lineRule="exact"/>
              <w:ind w:left="115"/>
              <w:textAlignment w:val="baseline"/>
              <w:rPr>
                <w:rFonts w:ascii="Arial" w:eastAsia="Arial" w:hAnsi="Arial"/>
                <w:color w:val="000000"/>
              </w:rPr>
            </w:pPr>
            <w:r>
              <w:rPr>
                <w:rFonts w:ascii="Arial" w:eastAsia="Arial" w:hAnsi="Arial"/>
                <w:color w:val="000000"/>
              </w:rPr>
              <w:t>Peter Amos</w:t>
            </w:r>
          </w:p>
        </w:tc>
      </w:tr>
    </w:tbl>
    <w:p w:rsidR="00216F5D" w:rsidRDefault="00216F5D">
      <w:pPr>
        <w:sectPr w:rsidR="00216F5D">
          <w:pgSz w:w="11909" w:h="16834"/>
          <w:pgMar w:top="980" w:right="948" w:bottom="261" w:left="1141" w:header="720" w:footer="720" w:gutter="0"/>
          <w:cols w:space="720"/>
        </w:sectPr>
      </w:pPr>
    </w:p>
    <w:p w:rsidR="00216F5D" w:rsidRDefault="0097474A">
      <w:pPr>
        <w:spacing w:before="5" w:line="267" w:lineRule="exact"/>
        <w:ind w:left="8208"/>
        <w:textAlignment w:val="baseline"/>
        <w:rPr>
          <w:rFonts w:ascii="Arial" w:eastAsia="Arial" w:hAnsi="Arial"/>
          <w:b/>
          <w:color w:val="000000"/>
          <w:spacing w:val="-4"/>
          <w:sz w:val="24"/>
        </w:rPr>
      </w:pPr>
      <w:r>
        <w:lastRenderedPageBreak/>
        <w:pict>
          <v:line id="_x0000_s1027" style="position:absolute;left:0;text-align:left;z-index:251655680;mso-position-horizontal-relative:text;mso-position-vertical-relative:text" from="15.7pt,748.3pt" to="492.65pt,748.3pt" strokeweight="2.15pt"/>
        </w:pict>
      </w:r>
      <w:r w:rsidR="00AE5CF9">
        <w:rPr>
          <w:rFonts w:ascii="Arial" w:eastAsia="Arial" w:hAnsi="Arial"/>
          <w:b/>
          <w:color w:val="000000"/>
          <w:spacing w:val="-4"/>
          <w:sz w:val="24"/>
        </w:rPr>
        <w:t>ACTION</w:t>
      </w:r>
    </w:p>
    <w:tbl>
      <w:tblPr>
        <w:tblW w:w="0" w:type="auto"/>
        <w:tblInd w:w="55" w:type="dxa"/>
        <w:tblLayout w:type="fixed"/>
        <w:tblCellMar>
          <w:left w:w="0" w:type="dxa"/>
          <w:right w:w="0" w:type="dxa"/>
        </w:tblCellMar>
        <w:tblLook w:val="0000" w:firstRow="0" w:lastRow="0" w:firstColumn="0" w:lastColumn="0" w:noHBand="0" w:noVBand="0"/>
      </w:tblPr>
      <w:tblGrid>
        <w:gridCol w:w="8026"/>
        <w:gridCol w:w="1684"/>
      </w:tblGrid>
      <w:tr w:rsidR="00216F5D">
        <w:trPr>
          <w:trHeight w:hRule="exact" w:val="845"/>
        </w:trPr>
        <w:tc>
          <w:tcPr>
            <w:tcW w:w="8026" w:type="dxa"/>
            <w:tcBorders>
              <w:top w:val="single" w:sz="5" w:space="0" w:color="000000"/>
              <w:left w:val="single" w:sz="5" w:space="0" w:color="000000"/>
              <w:bottom w:val="single" w:sz="5" w:space="0" w:color="000000"/>
              <w:right w:val="single" w:sz="5" w:space="0" w:color="000000"/>
            </w:tcBorders>
          </w:tcPr>
          <w:p w:rsidR="00216F5D" w:rsidRDefault="00AE5CF9">
            <w:pPr>
              <w:numPr>
                <w:ilvl w:val="0"/>
                <w:numId w:val="11"/>
              </w:numPr>
              <w:tabs>
                <w:tab w:val="clear" w:pos="576"/>
                <w:tab w:val="left" w:pos="792"/>
              </w:tabs>
              <w:spacing w:after="317" w:line="254" w:lineRule="exact"/>
              <w:ind w:left="216" w:right="5184"/>
              <w:textAlignment w:val="baseline"/>
              <w:rPr>
                <w:rFonts w:ascii="Arial" w:eastAsia="Arial" w:hAnsi="Arial"/>
                <w:b/>
                <w:color w:val="000000"/>
                <w:spacing w:val="-3"/>
              </w:rPr>
            </w:pPr>
            <w:r>
              <w:rPr>
                <w:rFonts w:ascii="Arial" w:eastAsia="Arial" w:hAnsi="Arial"/>
                <w:b/>
                <w:color w:val="000000"/>
                <w:spacing w:val="-3"/>
              </w:rPr>
              <w:t xml:space="preserve">Any Other Business </w:t>
            </w:r>
            <w:r>
              <w:rPr>
                <w:rFonts w:ascii="Arial" w:eastAsia="Arial" w:hAnsi="Arial"/>
                <w:color w:val="000000"/>
                <w:spacing w:val="-3"/>
              </w:rPr>
              <w:t xml:space="preserve">No items </w:t>
            </w:r>
            <w:proofErr w:type="gramStart"/>
            <w:r>
              <w:rPr>
                <w:rFonts w:ascii="Arial" w:eastAsia="Arial" w:hAnsi="Arial"/>
                <w:color w:val="000000"/>
                <w:spacing w:val="-3"/>
              </w:rPr>
              <w:t>raised</w:t>
            </w:r>
            <w:proofErr w:type="gramEnd"/>
            <w:r>
              <w:rPr>
                <w:rFonts w:ascii="Arial" w:eastAsia="Arial" w:hAnsi="Arial"/>
                <w:color w:val="000000"/>
                <w:spacing w:val="-3"/>
              </w:rPr>
              <w:t>.</w:t>
            </w:r>
          </w:p>
        </w:tc>
        <w:tc>
          <w:tcPr>
            <w:tcW w:w="1684" w:type="dxa"/>
            <w:tcBorders>
              <w:top w:val="single" w:sz="5" w:space="0" w:color="000000"/>
              <w:left w:val="single" w:sz="5" w:space="0" w:color="000000"/>
              <w:bottom w:val="single" w:sz="5"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379"/>
        </w:trPr>
        <w:tc>
          <w:tcPr>
            <w:tcW w:w="8026" w:type="dxa"/>
            <w:tcBorders>
              <w:top w:val="single" w:sz="5" w:space="0" w:color="000000"/>
              <w:left w:val="single" w:sz="5" w:space="0" w:color="000000"/>
              <w:bottom w:val="none" w:sz="0" w:space="0" w:color="000000"/>
              <w:right w:val="single" w:sz="5" w:space="0" w:color="000000"/>
            </w:tcBorders>
          </w:tcPr>
          <w:p w:rsidR="00216F5D" w:rsidRDefault="00AE5CF9">
            <w:pPr>
              <w:numPr>
                <w:ilvl w:val="0"/>
                <w:numId w:val="11"/>
              </w:numPr>
              <w:tabs>
                <w:tab w:val="left" w:pos="648"/>
                <w:tab w:val="left" w:pos="720"/>
              </w:tabs>
              <w:spacing w:after="111" w:line="253" w:lineRule="exact"/>
              <w:ind w:left="144"/>
              <w:textAlignment w:val="baseline"/>
              <w:rPr>
                <w:rFonts w:ascii="Arial" w:eastAsia="Arial" w:hAnsi="Arial"/>
                <w:b/>
                <w:color w:val="000000"/>
              </w:rPr>
            </w:pPr>
            <w:r>
              <w:rPr>
                <w:rFonts w:ascii="Arial" w:eastAsia="Arial" w:hAnsi="Arial"/>
                <w:b/>
                <w:color w:val="000000"/>
              </w:rPr>
              <w:t>Dates of Future Meetings</w:t>
            </w:r>
          </w:p>
        </w:tc>
        <w:tc>
          <w:tcPr>
            <w:tcW w:w="1684" w:type="dxa"/>
            <w:tcBorders>
              <w:top w:val="single" w:sz="5"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379"/>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before="139" w:line="230" w:lineRule="exact"/>
              <w:ind w:left="115"/>
              <w:textAlignment w:val="baseline"/>
              <w:rPr>
                <w:rFonts w:ascii="Arial" w:eastAsia="Arial" w:hAnsi="Arial"/>
                <w:b/>
                <w:color w:val="000000"/>
              </w:rPr>
            </w:pPr>
            <w:r>
              <w:rPr>
                <w:rFonts w:ascii="Arial" w:eastAsia="Arial" w:hAnsi="Arial"/>
                <w:b/>
                <w:color w:val="000000"/>
              </w:rPr>
              <w:t>20.1 Mini School Board Conference Call:</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255"/>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line="240" w:lineRule="exact"/>
              <w:ind w:left="115"/>
              <w:textAlignment w:val="baseline"/>
              <w:rPr>
                <w:rFonts w:ascii="Arial" w:eastAsia="Arial" w:hAnsi="Arial"/>
                <w:b/>
                <w:color w:val="000000"/>
              </w:rPr>
            </w:pPr>
            <w:r>
              <w:rPr>
                <w:rFonts w:ascii="Arial" w:eastAsia="Arial" w:hAnsi="Arial"/>
                <w:b/>
                <w:color w:val="000000"/>
              </w:rPr>
              <w:t xml:space="preserve">Thursday, 25 July 2013 commencing at 1.30 pm. </w:t>
            </w:r>
            <w:r>
              <w:rPr>
                <w:rFonts w:ascii="Arial" w:eastAsia="Arial" w:hAnsi="Arial"/>
                <w:color w:val="000000"/>
              </w:rPr>
              <w:t xml:space="preserve">Paul Main will </w:t>
            </w:r>
            <w:proofErr w:type="spellStart"/>
            <w:r>
              <w:rPr>
                <w:rFonts w:ascii="Arial" w:eastAsia="Arial" w:hAnsi="Arial"/>
                <w:color w:val="000000"/>
              </w:rPr>
              <w:t>deputise</w:t>
            </w:r>
            <w:proofErr w:type="spellEnd"/>
            <w:r>
              <w:rPr>
                <w:rFonts w:ascii="Arial" w:eastAsia="Arial" w:hAnsi="Arial"/>
                <w:color w:val="000000"/>
              </w:rPr>
              <w:t xml:space="preserve"> for</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379"/>
        </w:trPr>
        <w:tc>
          <w:tcPr>
            <w:tcW w:w="8026" w:type="dxa"/>
            <w:tcBorders>
              <w:top w:val="none" w:sz="0" w:space="0" w:color="000000"/>
              <w:left w:val="single" w:sz="5" w:space="0" w:color="000000"/>
              <w:bottom w:val="none" w:sz="0" w:space="0" w:color="000000"/>
              <w:right w:val="single" w:sz="5" w:space="0" w:color="000000"/>
            </w:tcBorders>
          </w:tcPr>
          <w:p w:rsidR="00216F5D" w:rsidRDefault="00AE5CF9">
            <w:pPr>
              <w:spacing w:after="105" w:line="254" w:lineRule="exact"/>
              <w:ind w:left="115"/>
              <w:textAlignment w:val="baseline"/>
              <w:rPr>
                <w:rFonts w:ascii="Arial" w:eastAsia="Arial" w:hAnsi="Arial"/>
                <w:color w:val="000000"/>
              </w:rPr>
            </w:pPr>
            <w:r>
              <w:rPr>
                <w:rFonts w:ascii="Arial" w:eastAsia="Arial" w:hAnsi="Arial"/>
                <w:color w:val="000000"/>
              </w:rPr>
              <w:t>Bill Irish and Robin While, Ian Kelham and Peter Amos will also participate.</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633"/>
        </w:trPr>
        <w:tc>
          <w:tcPr>
            <w:tcW w:w="8026" w:type="dxa"/>
            <w:tcBorders>
              <w:top w:val="none" w:sz="0" w:space="0" w:color="000000"/>
              <w:left w:val="single" w:sz="5" w:space="0" w:color="000000"/>
              <w:bottom w:val="none" w:sz="0" w:space="0" w:color="000000"/>
              <w:right w:val="single" w:sz="5" w:space="0" w:color="000000"/>
            </w:tcBorders>
          </w:tcPr>
          <w:p w:rsidR="00216F5D" w:rsidRDefault="00AE5CF9">
            <w:pPr>
              <w:spacing w:before="125" w:line="249" w:lineRule="exact"/>
              <w:ind w:left="180" w:right="576"/>
              <w:textAlignment w:val="baseline"/>
              <w:rPr>
                <w:rFonts w:ascii="Arial" w:eastAsia="Arial" w:hAnsi="Arial"/>
                <w:b/>
                <w:color w:val="000000"/>
                <w:spacing w:val="-2"/>
              </w:rPr>
            </w:pPr>
            <w:r>
              <w:rPr>
                <w:rFonts w:ascii="Arial" w:eastAsia="Arial" w:hAnsi="Arial"/>
                <w:b/>
                <w:color w:val="000000"/>
                <w:spacing w:val="-2"/>
              </w:rPr>
              <w:t xml:space="preserve">20.2 Full School Board Meeting: Wednesday, 23 October 2013 commencing at 1.00 pm, Blackwell Room, Deanery House, </w:t>
            </w:r>
            <w:proofErr w:type="spellStart"/>
            <w:r>
              <w:rPr>
                <w:rFonts w:ascii="Arial" w:eastAsia="Arial" w:hAnsi="Arial"/>
                <w:b/>
                <w:color w:val="000000"/>
                <w:spacing w:val="-2"/>
              </w:rPr>
              <w:t>Hambrook</w:t>
            </w:r>
            <w:proofErr w:type="spellEnd"/>
            <w:r>
              <w:rPr>
                <w:rFonts w:ascii="Arial" w:eastAsia="Arial" w:hAnsi="Arial"/>
                <w:b/>
                <w:color w:val="000000"/>
                <w:spacing w:val="-2"/>
              </w:rPr>
              <w:t>,</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375"/>
        </w:trPr>
        <w:tc>
          <w:tcPr>
            <w:tcW w:w="8026" w:type="dxa"/>
            <w:tcBorders>
              <w:top w:val="none" w:sz="0" w:space="0" w:color="000000"/>
              <w:left w:val="single" w:sz="5" w:space="0" w:color="000000"/>
              <w:bottom w:val="none" w:sz="0" w:space="0" w:color="000000"/>
              <w:right w:val="single" w:sz="5" w:space="0" w:color="000000"/>
            </w:tcBorders>
          </w:tcPr>
          <w:p w:rsidR="00216F5D" w:rsidRDefault="00AE5CF9">
            <w:pPr>
              <w:spacing w:after="102" w:line="253" w:lineRule="exact"/>
              <w:ind w:left="115"/>
              <w:textAlignment w:val="baseline"/>
              <w:rPr>
                <w:rFonts w:ascii="Arial" w:eastAsia="Arial" w:hAnsi="Arial"/>
                <w:b/>
                <w:color w:val="000000"/>
              </w:rPr>
            </w:pPr>
            <w:r>
              <w:rPr>
                <w:rFonts w:ascii="Arial" w:eastAsia="Arial" w:hAnsi="Arial"/>
                <w:b/>
                <w:color w:val="000000"/>
              </w:rPr>
              <w:t>Bristol.</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384"/>
        </w:trPr>
        <w:tc>
          <w:tcPr>
            <w:tcW w:w="8026" w:type="dxa"/>
            <w:tcBorders>
              <w:top w:val="none" w:sz="0" w:space="0" w:color="000000"/>
              <w:left w:val="single" w:sz="5" w:space="0" w:color="000000"/>
              <w:bottom w:val="none" w:sz="0" w:space="0" w:color="000000"/>
              <w:right w:val="single" w:sz="5" w:space="0" w:color="000000"/>
            </w:tcBorders>
            <w:vAlign w:val="center"/>
          </w:tcPr>
          <w:p w:rsidR="00216F5D" w:rsidRDefault="00AE5CF9">
            <w:pPr>
              <w:spacing w:before="138" w:line="240" w:lineRule="exact"/>
              <w:ind w:left="115"/>
              <w:textAlignment w:val="baseline"/>
              <w:rPr>
                <w:rFonts w:ascii="Arial" w:eastAsia="Arial" w:hAnsi="Arial"/>
                <w:b/>
                <w:color w:val="000000"/>
              </w:rPr>
            </w:pPr>
            <w:r>
              <w:rPr>
                <w:rFonts w:ascii="Arial" w:eastAsia="Arial" w:hAnsi="Arial"/>
                <w:b/>
                <w:color w:val="000000"/>
              </w:rPr>
              <w:t xml:space="preserve">A pre-meeting for </w:t>
            </w:r>
            <w:proofErr w:type="spellStart"/>
            <w:r>
              <w:rPr>
                <w:rFonts w:ascii="Arial" w:eastAsia="Arial" w:hAnsi="Arial"/>
                <w:b/>
                <w:color w:val="000000"/>
              </w:rPr>
              <w:t>Non Executive</w:t>
            </w:r>
            <w:proofErr w:type="spellEnd"/>
            <w:r>
              <w:rPr>
                <w:rFonts w:ascii="Arial" w:eastAsia="Arial" w:hAnsi="Arial"/>
                <w:b/>
                <w:color w:val="000000"/>
              </w:rPr>
              <w:t xml:space="preserve"> SB members will be held in the Cabot</w:t>
            </w:r>
          </w:p>
        </w:tc>
        <w:tc>
          <w:tcPr>
            <w:tcW w:w="1684" w:type="dxa"/>
            <w:tcBorders>
              <w:top w:val="none" w:sz="0" w:space="0" w:color="000000"/>
              <w:left w:val="single" w:sz="5" w:space="0" w:color="000000"/>
              <w:bottom w:val="none" w:sz="0" w:space="0" w:color="000000"/>
              <w:right w:val="single" w:sz="5" w:space="0" w:color="000000"/>
            </w:tcBorders>
          </w:tcPr>
          <w:p w:rsidR="00216F5D" w:rsidRDefault="00216F5D">
            <w:pPr>
              <w:textAlignment w:val="baseline"/>
              <w:rPr>
                <w:rFonts w:ascii="Arial" w:eastAsia="Arial" w:hAnsi="Arial"/>
                <w:color w:val="000000"/>
                <w:sz w:val="24"/>
              </w:rPr>
            </w:pPr>
          </w:p>
        </w:tc>
      </w:tr>
      <w:tr w:rsidR="00216F5D">
        <w:trPr>
          <w:trHeight w:hRule="exact" w:val="518"/>
        </w:trPr>
        <w:tc>
          <w:tcPr>
            <w:tcW w:w="8026" w:type="dxa"/>
            <w:tcBorders>
              <w:top w:val="none" w:sz="0" w:space="0" w:color="000000"/>
              <w:left w:val="single" w:sz="5" w:space="0" w:color="000000"/>
              <w:bottom w:val="single" w:sz="5" w:space="0" w:color="000000"/>
              <w:right w:val="single" w:sz="5" w:space="0" w:color="000000"/>
            </w:tcBorders>
          </w:tcPr>
          <w:p w:rsidR="00216F5D" w:rsidRDefault="00AE5CF9">
            <w:pPr>
              <w:spacing w:after="251" w:line="253" w:lineRule="exact"/>
              <w:ind w:left="115"/>
              <w:textAlignment w:val="baseline"/>
              <w:rPr>
                <w:rFonts w:ascii="Arial" w:eastAsia="Arial" w:hAnsi="Arial"/>
                <w:b/>
                <w:color w:val="000000"/>
              </w:rPr>
            </w:pPr>
            <w:r>
              <w:rPr>
                <w:rFonts w:ascii="Arial" w:eastAsia="Arial" w:hAnsi="Arial"/>
                <w:b/>
                <w:color w:val="000000"/>
              </w:rPr>
              <w:t>Room, Deanery House commencing at 11.00 am on 23 October 2013.</w:t>
            </w:r>
          </w:p>
        </w:tc>
        <w:tc>
          <w:tcPr>
            <w:tcW w:w="1684" w:type="dxa"/>
            <w:tcBorders>
              <w:top w:val="none" w:sz="0" w:space="0" w:color="000000"/>
              <w:left w:val="single" w:sz="5" w:space="0" w:color="000000"/>
              <w:bottom w:val="single" w:sz="5" w:space="0" w:color="000000"/>
              <w:right w:val="single" w:sz="5" w:space="0" w:color="000000"/>
            </w:tcBorders>
          </w:tcPr>
          <w:p w:rsidR="00216F5D" w:rsidRDefault="00216F5D">
            <w:pPr>
              <w:textAlignment w:val="baseline"/>
              <w:rPr>
                <w:rFonts w:ascii="Arial" w:eastAsia="Arial" w:hAnsi="Arial"/>
                <w:color w:val="000000"/>
                <w:sz w:val="24"/>
              </w:rPr>
            </w:pPr>
          </w:p>
        </w:tc>
      </w:tr>
    </w:tbl>
    <w:p w:rsidR="00216F5D" w:rsidRDefault="00216F5D">
      <w:pPr>
        <w:sectPr w:rsidR="00216F5D">
          <w:pgSz w:w="11909" w:h="16834"/>
          <w:pgMar w:top="980" w:right="992" w:bottom="515" w:left="1097" w:header="720" w:footer="720" w:gutter="0"/>
          <w:cols w:space="720"/>
        </w:sectPr>
      </w:pPr>
    </w:p>
    <w:p w:rsidR="00216F5D" w:rsidRDefault="0097474A">
      <w:pPr>
        <w:textAlignment w:val="baseline"/>
        <w:rPr>
          <w:rFonts w:eastAsia="Times New Roman"/>
          <w:color w:val="000000"/>
          <w:sz w:val="24"/>
        </w:rPr>
      </w:pPr>
      <w:r>
        <w:lastRenderedPageBreak/>
        <w:pict>
          <v:shape id="_x0000_s1026" type="#_x0000_t202" style="position:absolute;margin-left:54.85pt;margin-top:808.85pt;width:499.65pt;height:11.6pt;z-index:-251647488;mso-wrap-distance-left:0;mso-wrap-distance-right:0;mso-position-horizontal-relative:page;mso-position-vertical-relative:page" filled="f" stroked="f">
            <v:textbox inset="0,0,0,0">
              <w:txbxContent>
                <w:p w:rsidR="00216F5D" w:rsidRDefault="00AE5CF9">
                  <w:pPr>
                    <w:tabs>
                      <w:tab w:val="left" w:pos="7128"/>
                    </w:tabs>
                    <w:spacing w:before="1" w:line="223" w:lineRule="exact"/>
                    <w:ind w:left="360"/>
                    <w:textAlignment w:val="baseline"/>
                    <w:rPr>
                      <w:rFonts w:ascii="Arial" w:eastAsia="Arial" w:hAnsi="Arial"/>
                      <w:color w:val="000000"/>
                      <w:sz w:val="20"/>
                    </w:rPr>
                  </w:pPr>
                  <w:r>
                    <w:rPr>
                      <w:rFonts w:ascii="Arial" w:eastAsia="Arial" w:hAnsi="Arial"/>
                      <w:color w:val="000000"/>
                      <w:sz w:val="20"/>
                    </w:rPr>
                    <w:t>Local Education and Training Board for the South West</w:t>
                  </w:r>
                  <w:r>
                    <w:rPr>
                      <w:rFonts w:ascii="Arial" w:eastAsia="Arial" w:hAnsi="Arial"/>
                      <w:color w:val="000000"/>
                      <w:sz w:val="20"/>
                    </w:rPr>
                    <w:tab/>
                    <w:t>Action Minutes Page 10 of 10</w:t>
                  </w:r>
                </w:p>
              </w:txbxContent>
            </v:textbox>
            <w10:wrap type="square" anchorx="page" anchory="page"/>
          </v:shape>
        </w:pict>
      </w:r>
    </w:p>
    <w:sectPr w:rsidR="00216F5D">
      <w:type w:val="continuous"/>
      <w:pgSz w:w="11909" w:h="16834"/>
      <w:pgMar w:top="980" w:right="992" w:bottom="515" w:left="10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720C"/>
    <w:multiLevelType w:val="multilevel"/>
    <w:tmpl w:val="053AD02A"/>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99167A"/>
    <w:multiLevelType w:val="multilevel"/>
    <w:tmpl w:val="0F4C5338"/>
    <w:lvl w:ilvl="0">
      <w:start w:val="6"/>
      <w:numFmt w:val="decimal"/>
      <w:lvlText w:val="%1."/>
      <w:lvlJc w:val="left"/>
      <w:pPr>
        <w:tabs>
          <w:tab w:val="left" w:pos="504"/>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E3489A"/>
    <w:multiLevelType w:val="multilevel"/>
    <w:tmpl w:val="E7D46E68"/>
    <w:lvl w:ilvl="0">
      <w:start w:val="2"/>
      <w:numFmt w:val="decimal"/>
      <w:lvlText w:val="%1."/>
      <w:lvlJc w:val="left"/>
      <w:pPr>
        <w:tabs>
          <w:tab w:val="left" w:pos="576"/>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FC3FFA"/>
    <w:multiLevelType w:val="multilevel"/>
    <w:tmpl w:val="1FCC57AA"/>
    <w:lvl w:ilvl="0">
      <w:start w:val="1"/>
      <w:numFmt w:val="bullet"/>
      <w:lvlText w:val="·"/>
      <w:lvlJc w:val="left"/>
      <w:pPr>
        <w:tabs>
          <w:tab w:val="left" w:pos="504"/>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216F1A"/>
    <w:multiLevelType w:val="multilevel"/>
    <w:tmpl w:val="EF18FAB8"/>
    <w:lvl w:ilvl="0">
      <w:start w:val="8"/>
      <w:numFmt w:val="decimal"/>
      <w:lvlText w:val="%1."/>
      <w:lvlJc w:val="left"/>
      <w:pPr>
        <w:tabs>
          <w:tab w:val="left" w:pos="504"/>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B85AC2"/>
    <w:multiLevelType w:val="multilevel"/>
    <w:tmpl w:val="188CF7B8"/>
    <w:lvl w:ilvl="0">
      <w:start w:val="14"/>
      <w:numFmt w:val="decimal"/>
      <w:lvlText w:val="%1."/>
      <w:lvlJc w:val="left"/>
      <w:pPr>
        <w:tabs>
          <w:tab w:val="left" w:pos="576"/>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A919AC"/>
    <w:multiLevelType w:val="multilevel"/>
    <w:tmpl w:val="4094FD2E"/>
    <w:lvl w:ilvl="0">
      <w:start w:val="1"/>
      <w:numFmt w:val="bullet"/>
      <w:lvlText w:val="·"/>
      <w:lvlJc w:val="left"/>
      <w:pPr>
        <w:tabs>
          <w:tab w:val="left" w:pos="576"/>
        </w:tabs>
        <w:ind w:left="720"/>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2E2068"/>
    <w:multiLevelType w:val="multilevel"/>
    <w:tmpl w:val="EF0C2A42"/>
    <w:lvl w:ilvl="0">
      <w:start w:val="12"/>
      <w:numFmt w:val="decimal"/>
      <w:lvlText w:val="%1."/>
      <w:lvlJc w:val="left"/>
      <w:pPr>
        <w:tabs>
          <w:tab w:val="left" w:pos="504"/>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D80468"/>
    <w:multiLevelType w:val="multilevel"/>
    <w:tmpl w:val="4E62536A"/>
    <w:lvl w:ilvl="0">
      <w:start w:val="1"/>
      <w:numFmt w:val="bullet"/>
      <w:lvlText w:val="·"/>
      <w:lvlJc w:val="left"/>
      <w:pPr>
        <w:tabs>
          <w:tab w:val="left" w:pos="576"/>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AD7981"/>
    <w:multiLevelType w:val="multilevel"/>
    <w:tmpl w:val="3A1CBEA2"/>
    <w:lvl w:ilvl="0">
      <w:start w:val="19"/>
      <w:numFmt w:val="decimal"/>
      <w:lvlText w:val="%1."/>
      <w:lvlJc w:val="left"/>
      <w:pPr>
        <w:tabs>
          <w:tab w:val="left" w:pos="576"/>
        </w:tabs>
        <w:ind w:left="720"/>
      </w:pPr>
      <w:rPr>
        <w:rFonts w:ascii="Arial" w:eastAsia="Arial" w:hAnsi="Arial"/>
        <w:b/>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76421A"/>
    <w:multiLevelType w:val="multilevel"/>
    <w:tmpl w:val="4D10CFFC"/>
    <w:lvl w:ilvl="0">
      <w:start w:val="10"/>
      <w:numFmt w:val="decimal"/>
      <w:lvlText w:val="%1."/>
      <w:lvlJc w:val="left"/>
      <w:pPr>
        <w:tabs>
          <w:tab w:val="left" w:pos="504"/>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8"/>
  </w:num>
  <w:num w:numId="5">
    <w:abstractNumId w:val="3"/>
  </w:num>
  <w:num w:numId="6">
    <w:abstractNumId w:val="6"/>
  </w:num>
  <w:num w:numId="7">
    <w:abstractNumId w:val="4"/>
  </w:num>
  <w:num w:numId="8">
    <w:abstractNumId w:val="10"/>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16F5D"/>
    <w:rsid w:val="001F657F"/>
    <w:rsid w:val="00216F5D"/>
    <w:rsid w:val="00290260"/>
    <w:rsid w:val="00390E9B"/>
    <w:rsid w:val="00552DD2"/>
    <w:rsid w:val="007F643C"/>
    <w:rsid w:val="0097474A"/>
    <w:rsid w:val="00AE5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CF9"/>
    <w:rPr>
      <w:rFonts w:ascii="Tahoma" w:hAnsi="Tahoma" w:cs="Tahoma"/>
      <w:sz w:val="16"/>
      <w:szCs w:val="16"/>
    </w:rPr>
  </w:style>
  <w:style w:type="character" w:customStyle="1" w:styleId="BalloonTextChar">
    <w:name w:val="Balloon Text Char"/>
    <w:basedOn w:val="DefaultParagraphFont"/>
    <w:link w:val="BalloonText"/>
    <w:uiPriority w:val="99"/>
    <w:semiHidden/>
    <w:rsid w:val="00AE5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CF9"/>
    <w:rPr>
      <w:rFonts w:ascii="Tahoma" w:hAnsi="Tahoma" w:cs="Tahoma"/>
      <w:sz w:val="16"/>
      <w:szCs w:val="16"/>
    </w:rPr>
  </w:style>
  <w:style w:type="character" w:customStyle="1" w:styleId="BalloonTextChar">
    <w:name w:val="Balloon Text Char"/>
    <w:basedOn w:val="DefaultParagraphFont"/>
    <w:link w:val="BalloonText"/>
    <w:uiPriority w:val="99"/>
    <w:semiHidden/>
    <w:rsid w:val="00AE5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3541</Words>
  <Characters>20185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South West LETB</Company>
  <LinksUpToDate>false</LinksUpToDate>
  <CharactersWithSpaces>23679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 Tonder Melanie (NHS South West)</cp:lastModifiedBy>
  <cp:revision>6</cp:revision>
  <dcterms:created xsi:type="dcterms:W3CDTF">2014-03-13T09:52:00Z</dcterms:created>
  <dcterms:modified xsi:type="dcterms:W3CDTF">2014-03-13T10:06:00Z</dcterms:modified>
</cp:coreProperties>
</file>